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9D" w:rsidRPr="00A33342" w:rsidRDefault="003E229D" w:rsidP="002109C3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  <w:r w:rsidRPr="00A33342">
        <w:rPr>
          <w:b/>
          <w:sz w:val="28"/>
          <w:szCs w:val="28"/>
        </w:rPr>
        <w:t>Title of Manuscript</w:t>
      </w:r>
    </w:p>
    <w:p w:rsidR="00D75F3A" w:rsidRDefault="00D75F3A" w:rsidP="002109C3">
      <w:pPr>
        <w:spacing w:line="240" w:lineRule="auto"/>
        <w:rPr>
          <w:b/>
        </w:rPr>
        <w:sectPr w:rsidR="00D75F3A" w:rsidSect="00A333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75F3A" w:rsidRDefault="003E229D" w:rsidP="002109C3">
      <w:pPr>
        <w:spacing w:line="240" w:lineRule="auto"/>
      </w:pPr>
      <w:r w:rsidRPr="00A33342">
        <w:rPr>
          <w:b/>
        </w:rPr>
        <w:lastRenderedPageBreak/>
        <w:t>Author One,</w:t>
      </w:r>
      <w:r w:rsidR="00D75F3A">
        <w:rPr>
          <w:rStyle w:val="EndnoteReference"/>
          <w:b/>
        </w:rPr>
        <w:endnoteReference w:id="1"/>
      </w:r>
      <w:r w:rsidRPr="00A33342">
        <w:rPr>
          <w:b/>
        </w:rPr>
        <w:t xml:space="preserve"> Author Two,</w:t>
      </w:r>
      <w:r w:rsidR="00D75F3A">
        <w:rPr>
          <w:rStyle w:val="EndnoteReference"/>
          <w:b/>
        </w:rPr>
        <w:endnoteReference w:id="2"/>
      </w:r>
      <w:r w:rsidRPr="00A33342">
        <w:rPr>
          <w:b/>
        </w:rPr>
        <w:t xml:space="preserve"> </w:t>
      </w:r>
      <w:r w:rsidR="002E13EA">
        <w:rPr>
          <w:b/>
        </w:rPr>
        <w:t xml:space="preserve">and </w:t>
      </w:r>
      <w:r w:rsidRPr="00A33342">
        <w:rPr>
          <w:b/>
        </w:rPr>
        <w:t>Author Three</w:t>
      </w:r>
      <w:r w:rsidR="00D75F3A">
        <w:rPr>
          <w:rStyle w:val="EndnoteReference"/>
          <w:b/>
        </w:rPr>
        <w:endnoteReference w:id="3"/>
      </w:r>
      <w:r w:rsidRPr="00A33342">
        <w:rPr>
          <w:b/>
        </w:rPr>
        <w:t xml:space="preserve"> </w:t>
      </w:r>
      <w:r>
        <w:t>((please provide full names of all authors))</w:t>
      </w:r>
    </w:p>
    <w:p w:rsidR="00D75F3A" w:rsidRDefault="00D75F3A" w:rsidP="00D75F3A">
      <w:pPr>
        <w:spacing w:line="240" w:lineRule="auto"/>
      </w:pPr>
      <w:r>
        <w:t xml:space="preserve">Correspondence to: Author Name (E-mail: </w:t>
      </w:r>
      <w:r w:rsidRPr="00BD2102">
        <w:rPr>
          <w:i/>
          <w:iCs/>
        </w:rPr>
        <w:t>insert</w:t>
      </w:r>
      <w:r>
        <w:t>)</w:t>
      </w:r>
    </w:p>
    <w:p w:rsidR="00D75F3A" w:rsidRDefault="00D75F3A" w:rsidP="002109C3">
      <w:pPr>
        <w:spacing w:line="240" w:lineRule="auto"/>
        <w:sectPr w:rsidR="00D75F3A" w:rsidSect="00D75F3A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75F3A" w:rsidRDefault="00D75F3A" w:rsidP="00D75F3A">
      <w:pPr>
        <w:spacing w:after="0" w:line="240" w:lineRule="auto"/>
      </w:pPr>
    </w:p>
    <w:p w:rsidR="003E229D" w:rsidRDefault="00C973E1" w:rsidP="002109C3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5943600" cy="2186940"/>
                <wp:effectExtent l="0" t="0" r="0" b="3810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1869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54E3" w:rsidRPr="00A33342" w:rsidRDefault="00D054E3" w:rsidP="00D054E3">
                            <w:pPr>
                              <w:rPr>
                                <w:b/>
                              </w:rPr>
                            </w:pPr>
                            <w:r w:rsidRPr="00A33342">
                              <w:rPr>
                                <w:b/>
                              </w:rPr>
                              <w:t>ABSTRACT</w:t>
                            </w:r>
                          </w:p>
                          <w:p w:rsidR="00D054E3" w:rsidRDefault="00D054E3" w:rsidP="00D054E3">
                            <w:r>
                              <w:t xml:space="preserve">((Abstract text (not the same as the graphical abstract text), 150 words, present tense, no personal pronouns)) </w:t>
                            </w:r>
                          </w:p>
                          <w:p w:rsidR="00D054E3" w:rsidRDefault="00D054E3" w:rsidP="00D054E3"/>
                          <w:p w:rsidR="00D054E3" w:rsidRDefault="00D054E3" w:rsidP="00D054E3"/>
                          <w:p w:rsidR="00D054E3" w:rsidRDefault="00D054E3" w:rsidP="00D054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468pt;height:17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" fillcolor="#d9d9d9" stroked="f" strokeweight=".5pt">
                <v:path arrowok="t"/>
                <v:textbox>
                  <w:txbxContent>
                    <w:p w:rsidR="00D054E3" w:rsidRPr="00A33342" w:rsidRDefault="00D054E3" w:rsidP="00D054E3">
                      <w:pPr>
                        <w:rPr>
                          <w:b/>
                        </w:rPr>
                      </w:pPr>
                      <w:r w:rsidRPr="00A33342">
                        <w:rPr>
                          <w:b/>
                        </w:rPr>
                        <w:t>ABSTRACT</w:t>
                      </w:r>
                    </w:p>
                    <w:p w:rsidR="00D054E3" w:rsidRDefault="00D054E3" w:rsidP="00D054E3">
                      <w:r>
                        <w:t xml:space="preserve">((Abstract text (not the same as the graphical abstract text), 150 words, present tense, no personal pronouns)) </w:t>
                      </w:r>
                    </w:p>
                    <w:p w:rsidR="00D054E3" w:rsidRDefault="00D054E3" w:rsidP="00D054E3"/>
                    <w:p w:rsidR="00D054E3" w:rsidRDefault="00D054E3" w:rsidP="00D054E3"/>
                    <w:p w:rsidR="00D054E3" w:rsidRDefault="00D054E3" w:rsidP="00D054E3"/>
                  </w:txbxContent>
                </v:textbox>
                <w10:anchorlock/>
              </v:shape>
            </w:pict>
          </mc:Fallback>
        </mc:AlternateContent>
      </w:r>
    </w:p>
    <w:p w:rsidR="002C30D5" w:rsidRDefault="002C30D5" w:rsidP="002109C3">
      <w:pPr>
        <w:spacing w:line="240" w:lineRule="auto"/>
        <w:sectPr w:rsidR="002C30D5" w:rsidSect="00D75F3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054E3" w:rsidRPr="007A41C2" w:rsidRDefault="00CC3623" w:rsidP="00D054E3">
      <w:pPr>
        <w:spacing w:line="240" w:lineRule="auto"/>
        <w:rPr>
          <w:b/>
          <w:sz w:val="26"/>
          <w:szCs w:val="26"/>
        </w:rPr>
      </w:pPr>
      <w:r w:rsidRPr="007A41C2">
        <w:rPr>
          <w:b/>
          <w:sz w:val="26"/>
          <w:szCs w:val="26"/>
        </w:rPr>
        <w:lastRenderedPageBreak/>
        <w:t>Introduction</w:t>
      </w:r>
    </w:p>
    <w:p w:rsidR="00D054E3" w:rsidRPr="007A41C2" w:rsidRDefault="00D054E3" w:rsidP="00DA61B4">
      <w:pPr>
        <w:pStyle w:val="Default"/>
        <w:rPr>
          <w:sz w:val="22"/>
          <w:szCs w:val="22"/>
        </w:rPr>
      </w:pPr>
      <w:r w:rsidRPr="007A41C2">
        <w:rPr>
          <w:sz w:val="22"/>
          <w:szCs w:val="22"/>
        </w:rPr>
        <w:t>((</w:t>
      </w:r>
      <w:r w:rsidR="00DA61B4" w:rsidRPr="007A41C2">
        <w:rPr>
          <w:b/>
          <w:bCs/>
          <w:sz w:val="22"/>
          <w:szCs w:val="22"/>
        </w:rPr>
        <w:t xml:space="preserve">Perspectives </w:t>
      </w:r>
      <w:r w:rsidR="00DA61B4" w:rsidRPr="007A41C2">
        <w:rPr>
          <w:sz w:val="22"/>
          <w:szCs w:val="22"/>
        </w:rPr>
        <w:t>are short discussions of an important emerging topics in quantum chemistry, usually focused on no more than a few recently published papers, and including the authors’ vision for the future of the topics, identifying important problems that should be addressed next. Perspectives should be limited to 3000 words, 4 display items (figures and/or tables), and 30 references</w:t>
      </w:r>
      <w:r w:rsidR="008B2CB2" w:rsidRPr="007A41C2">
        <w:rPr>
          <w:rFonts w:cs="Arial"/>
          <w:sz w:val="22"/>
          <w:szCs w:val="22"/>
          <w:shd w:val="clear" w:color="auto" w:fill="FFFFFF"/>
        </w:rPr>
        <w:t>.</w:t>
      </w:r>
      <w:r w:rsidRPr="007A41C2">
        <w:rPr>
          <w:sz w:val="22"/>
          <w:szCs w:val="22"/>
        </w:rPr>
        <w:t>))</w:t>
      </w:r>
    </w:p>
    <w:p w:rsidR="00D054E3" w:rsidRPr="007A41C2" w:rsidRDefault="00D054E3" w:rsidP="00D054E3">
      <w:pPr>
        <w:spacing w:line="240" w:lineRule="auto"/>
        <w:jc w:val="both"/>
      </w:pPr>
    </w:p>
    <w:p w:rsidR="00D054E3" w:rsidRPr="007A41C2" w:rsidRDefault="00CC3623" w:rsidP="00D054E3">
      <w:pPr>
        <w:spacing w:line="240" w:lineRule="auto"/>
        <w:jc w:val="both"/>
        <w:rPr>
          <w:b/>
          <w:bCs/>
        </w:rPr>
      </w:pPr>
      <w:r w:rsidRPr="007A41C2">
        <w:rPr>
          <w:b/>
          <w:bCs/>
        </w:rPr>
        <w:t>First</w:t>
      </w:r>
      <w:r w:rsidR="00D054E3" w:rsidRPr="007A41C2">
        <w:rPr>
          <w:b/>
          <w:bCs/>
        </w:rPr>
        <w:t>-</w:t>
      </w:r>
      <w:r w:rsidRPr="007A41C2">
        <w:rPr>
          <w:b/>
          <w:bCs/>
        </w:rPr>
        <w:t>Order</w:t>
      </w:r>
      <w:r w:rsidR="00D054E3" w:rsidRPr="007A41C2">
        <w:rPr>
          <w:b/>
          <w:bCs/>
        </w:rPr>
        <w:t xml:space="preserve"> </w:t>
      </w:r>
      <w:r w:rsidRPr="007A41C2">
        <w:rPr>
          <w:b/>
          <w:bCs/>
        </w:rPr>
        <w:t>Heading</w:t>
      </w:r>
    </w:p>
    <w:p w:rsidR="008B2CB2" w:rsidRPr="007A41C2" w:rsidRDefault="00D054E3" w:rsidP="008B2CB2">
      <w:pPr>
        <w:pStyle w:val="ExperimentalText"/>
        <w:spacing w:line="240" w:lineRule="auto"/>
        <w:jc w:val="both"/>
        <w:rPr>
          <w:rFonts w:ascii="Calibri" w:hAnsi="Calibri"/>
          <w:sz w:val="22"/>
          <w:szCs w:val="22"/>
        </w:rPr>
      </w:pPr>
      <w:r w:rsidRPr="007A41C2">
        <w:rPr>
          <w:rFonts w:ascii="Calibri" w:hAnsi="Calibri"/>
          <w:sz w:val="22"/>
          <w:szCs w:val="22"/>
        </w:rPr>
        <w:t>((</w:t>
      </w:r>
      <w:r w:rsidR="008B2CB2" w:rsidRPr="007A41C2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Citations should be selective and not biased towards a single research group. </w:t>
      </w:r>
      <w:r w:rsidRPr="007A41C2">
        <w:rPr>
          <w:rFonts w:ascii="Calibri" w:hAnsi="Calibri"/>
          <w:sz w:val="22"/>
          <w:szCs w:val="22"/>
        </w:rPr>
        <w:t>References should be superscripted and appear after punctuation.</w:t>
      </w:r>
      <w:r w:rsidRPr="007A41C2">
        <w:rPr>
          <w:rFonts w:ascii="Calibri" w:hAnsi="Calibri"/>
          <w:sz w:val="22"/>
          <w:szCs w:val="22"/>
          <w:vertAlign w:val="superscript"/>
        </w:rPr>
        <w:t>1,2</w:t>
      </w:r>
      <w:r w:rsidRPr="007A41C2">
        <w:rPr>
          <w:rFonts w:ascii="Calibri" w:hAnsi="Calibri"/>
          <w:sz w:val="22"/>
          <w:szCs w:val="22"/>
        </w:rPr>
        <w:t xml:space="preserve"> Please define all acronyms at their first usage except IR, UV, NMR, DNA, and similar commonly understood terms.)) </w:t>
      </w:r>
    </w:p>
    <w:p w:rsidR="008B2CB2" w:rsidRPr="007A41C2" w:rsidRDefault="008B2CB2" w:rsidP="008B2CB2">
      <w:pPr>
        <w:pStyle w:val="ExperimentalText"/>
        <w:spacing w:line="240" w:lineRule="auto"/>
        <w:jc w:val="both"/>
        <w:rPr>
          <w:rFonts w:ascii="Calibri" w:hAnsi="Calibri"/>
          <w:sz w:val="22"/>
          <w:szCs w:val="22"/>
        </w:rPr>
      </w:pPr>
    </w:p>
    <w:p w:rsidR="008B2CB2" w:rsidRPr="007A41C2" w:rsidRDefault="008B2CB2" w:rsidP="008B2CB2">
      <w:pPr>
        <w:pStyle w:val="ExperimentalText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7A41C2">
        <w:rPr>
          <w:rFonts w:ascii="Calibri" w:hAnsi="Calibri" w:cs="Calibri"/>
          <w:sz w:val="22"/>
          <w:szCs w:val="22"/>
        </w:rPr>
        <w:lastRenderedPageBreak/>
        <w:t>((</w:t>
      </w:r>
      <w:r w:rsidRPr="007A41C2">
        <w:rPr>
          <w:rFonts w:ascii="Calibri" w:hAnsi="Calibri" w:cs="Calibri"/>
          <w:bCs/>
          <w:sz w:val="22"/>
          <w:szCs w:val="22"/>
        </w:rPr>
        <w:t>Physical data</w:t>
      </w:r>
      <w:r w:rsidRPr="007A41C2">
        <w:rPr>
          <w:rFonts w:ascii="Calibri" w:hAnsi="Calibri" w:cs="Calibri"/>
          <w:sz w:val="22"/>
          <w:szCs w:val="22"/>
        </w:rPr>
        <w:t xml:space="preserve"> should be quoted with decimal points and negative exponents (e.g. 25.8 J K</w:t>
      </w:r>
      <w:r w:rsidRPr="007A41C2">
        <w:rPr>
          <w:rFonts w:ascii="Calibri" w:hAnsi="Calibri" w:cs="Calibri"/>
          <w:sz w:val="22"/>
          <w:szCs w:val="22"/>
          <w:vertAlign w:val="superscript"/>
        </w:rPr>
        <w:t xml:space="preserve">−1 </w:t>
      </w:r>
      <w:r w:rsidRPr="007A41C2">
        <w:rPr>
          <w:rFonts w:ascii="Calibri" w:hAnsi="Calibri" w:cs="Calibri"/>
          <w:sz w:val="22"/>
          <w:szCs w:val="22"/>
        </w:rPr>
        <w:t>mol</w:t>
      </w:r>
      <w:r w:rsidRPr="007A41C2">
        <w:rPr>
          <w:rFonts w:ascii="Calibri" w:hAnsi="Calibri" w:cs="Calibri"/>
          <w:sz w:val="22"/>
          <w:szCs w:val="22"/>
          <w:vertAlign w:val="superscript"/>
        </w:rPr>
        <w:t>−1</w:t>
      </w:r>
      <w:r w:rsidRPr="007A41C2">
        <w:rPr>
          <w:rFonts w:ascii="Calibri" w:hAnsi="Calibri" w:cs="Calibri"/>
          <w:sz w:val="22"/>
          <w:szCs w:val="22"/>
        </w:rPr>
        <w:t>), and arranged as follows where possible: mp/bp 20 °C; [</w:t>
      </w:r>
      <w:r w:rsidRPr="007A41C2">
        <w:rPr>
          <w:rFonts w:ascii="Calibri" w:hAnsi="Calibri" w:cs="Calibri"/>
          <w:i/>
          <w:iCs/>
          <w:sz w:val="22"/>
          <w:szCs w:val="22"/>
        </w:rPr>
        <w:t>α</w:t>
      </w:r>
      <w:r w:rsidRPr="007A41C2">
        <w:rPr>
          <w:rFonts w:ascii="Calibri" w:hAnsi="Calibri" w:cs="Calibri"/>
          <w:sz w:val="22"/>
          <w:szCs w:val="22"/>
        </w:rPr>
        <w:t>]</w:t>
      </w:r>
      <w:r w:rsidRPr="007A41C2">
        <w:rPr>
          <w:rFonts w:ascii="Calibri" w:hAnsi="Calibri" w:cs="Calibri"/>
          <w:sz w:val="22"/>
          <w:szCs w:val="22"/>
          <w:vertAlign w:val="subscript"/>
        </w:rPr>
        <w:t>D</w:t>
      </w:r>
      <w:r w:rsidRPr="007A41C2">
        <w:rPr>
          <w:rFonts w:ascii="Calibri" w:hAnsi="Calibri" w:cs="Calibri"/>
          <w:sz w:val="22"/>
          <w:szCs w:val="22"/>
          <w:vertAlign w:val="superscript"/>
        </w:rPr>
        <w:t>20</w:t>
      </w:r>
      <w:r w:rsidRPr="007A41C2">
        <w:rPr>
          <w:rFonts w:ascii="Calibri" w:hAnsi="Calibri" w:cs="Calibri"/>
          <w:sz w:val="22"/>
          <w:szCs w:val="22"/>
        </w:rPr>
        <w:t xml:space="preserve"> = −13.5 (</w:t>
      </w:r>
      <w:r w:rsidRPr="007A41C2">
        <w:rPr>
          <w:rFonts w:ascii="Calibri" w:hAnsi="Calibri" w:cs="Calibri"/>
          <w:i/>
          <w:iCs/>
          <w:sz w:val="22"/>
          <w:szCs w:val="22"/>
        </w:rPr>
        <w:t>c</w:t>
      </w:r>
      <w:r w:rsidRPr="007A41C2">
        <w:rPr>
          <w:rFonts w:ascii="Calibri" w:hAnsi="Calibri" w:cs="Calibri"/>
          <w:sz w:val="22"/>
          <w:szCs w:val="22"/>
        </w:rPr>
        <w:t xml:space="preserve"> = 0.2 in acetone) (please also give units for [</w:t>
      </w:r>
      <w:r w:rsidRPr="007A41C2">
        <w:rPr>
          <w:rFonts w:ascii="Calibri" w:hAnsi="Calibri" w:cs="Calibri"/>
          <w:i/>
          <w:iCs/>
          <w:sz w:val="22"/>
          <w:szCs w:val="22"/>
        </w:rPr>
        <w:t>α</w:t>
      </w:r>
      <w:r w:rsidRPr="007A41C2">
        <w:rPr>
          <w:rFonts w:ascii="Calibri" w:hAnsi="Calibri" w:cs="Calibri"/>
          <w:sz w:val="22"/>
          <w:szCs w:val="22"/>
        </w:rPr>
        <w:t xml:space="preserve">] and </w:t>
      </w:r>
      <w:r w:rsidRPr="007A41C2">
        <w:rPr>
          <w:rFonts w:ascii="Calibri" w:hAnsi="Calibri" w:cs="Calibri"/>
          <w:i/>
          <w:iCs/>
          <w:sz w:val="22"/>
          <w:szCs w:val="22"/>
        </w:rPr>
        <w:t>c</w:t>
      </w:r>
      <w:r w:rsidRPr="007A41C2">
        <w:rPr>
          <w:rFonts w:ascii="Calibri" w:hAnsi="Calibri" w:cs="Calibri"/>
          <w:sz w:val="22"/>
          <w:szCs w:val="22"/>
        </w:rPr>
        <w:t>, usually deg cm</w:t>
      </w:r>
      <w:r w:rsidRPr="007A41C2">
        <w:rPr>
          <w:rFonts w:ascii="Calibri" w:hAnsi="Calibri" w:cs="Calibri"/>
          <w:sz w:val="22"/>
          <w:szCs w:val="22"/>
          <w:vertAlign w:val="superscript"/>
        </w:rPr>
        <w:t>3</w:t>
      </w:r>
      <w:r w:rsidRPr="007A41C2">
        <w:rPr>
          <w:rFonts w:ascii="Calibri" w:hAnsi="Calibri" w:cs="Calibri"/>
          <w:sz w:val="22"/>
          <w:szCs w:val="22"/>
        </w:rPr>
        <w:t xml:space="preserve"> g</w:t>
      </w:r>
      <w:r w:rsidRPr="007A41C2">
        <w:rPr>
          <w:rFonts w:ascii="Calibri" w:hAnsi="Calibri" w:cs="Calibri"/>
          <w:sz w:val="22"/>
          <w:szCs w:val="22"/>
          <w:vertAlign w:val="superscript"/>
        </w:rPr>
        <w:t>−1</w:t>
      </w:r>
      <w:r w:rsidRPr="007A41C2">
        <w:rPr>
          <w:rFonts w:ascii="Calibri" w:hAnsi="Calibri" w:cs="Calibri"/>
          <w:sz w:val="22"/>
          <w:szCs w:val="22"/>
        </w:rPr>
        <w:t xml:space="preserve"> dm</w:t>
      </w:r>
      <w:r w:rsidRPr="007A41C2">
        <w:rPr>
          <w:rFonts w:ascii="Calibri" w:hAnsi="Calibri" w:cs="Calibri"/>
          <w:sz w:val="22"/>
          <w:szCs w:val="22"/>
          <w:vertAlign w:val="superscript"/>
        </w:rPr>
        <w:t>−1</w:t>
      </w:r>
      <w:r w:rsidRPr="007A41C2">
        <w:rPr>
          <w:rFonts w:ascii="Calibri" w:hAnsi="Calibri" w:cs="Calibri"/>
          <w:sz w:val="22"/>
          <w:szCs w:val="22"/>
        </w:rPr>
        <w:t xml:space="preserve"> and gcm</w:t>
      </w:r>
      <w:r w:rsidRPr="007A41C2">
        <w:rPr>
          <w:rFonts w:ascii="Calibri" w:hAnsi="Calibri" w:cs="Calibri"/>
          <w:sz w:val="22"/>
          <w:szCs w:val="22"/>
          <w:vertAlign w:val="superscript"/>
        </w:rPr>
        <w:t>−3</w:t>
      </w:r>
      <w:r w:rsidRPr="007A41C2">
        <w:rPr>
          <w:rFonts w:ascii="Calibri" w:hAnsi="Calibri" w:cs="Calibri"/>
          <w:sz w:val="22"/>
          <w:szCs w:val="22"/>
        </w:rPr>
        <w:t xml:space="preserve">, respectively); </w:t>
      </w:r>
      <w:r w:rsidRPr="007A41C2">
        <w:rPr>
          <w:rFonts w:ascii="Calibri" w:hAnsi="Calibri" w:cs="Calibri"/>
          <w:sz w:val="22"/>
          <w:szCs w:val="22"/>
          <w:vertAlign w:val="superscript"/>
        </w:rPr>
        <w:t>1</w:t>
      </w:r>
      <w:r w:rsidRPr="007A41C2">
        <w:rPr>
          <w:rFonts w:ascii="Calibri" w:hAnsi="Calibri" w:cs="Calibri"/>
          <w:sz w:val="22"/>
          <w:szCs w:val="22"/>
        </w:rPr>
        <w:t>H NMR (400 MHz, DMSO-</w:t>
      </w:r>
      <w:r w:rsidRPr="007A41C2">
        <w:rPr>
          <w:rFonts w:ascii="Calibri" w:hAnsi="Calibri" w:cs="Calibri"/>
          <w:i/>
          <w:sz w:val="22"/>
          <w:szCs w:val="22"/>
        </w:rPr>
        <w:t>d</w:t>
      </w:r>
      <w:r w:rsidRPr="007A41C2">
        <w:rPr>
          <w:rFonts w:ascii="Calibri" w:hAnsi="Calibri" w:cs="Calibri"/>
          <w:sz w:val="22"/>
          <w:szCs w:val="22"/>
          <w:vertAlign w:val="subscript"/>
        </w:rPr>
        <w:t>6</w:t>
      </w:r>
      <w:r w:rsidRPr="007A41C2">
        <w:rPr>
          <w:rFonts w:ascii="Calibri" w:hAnsi="Calibri" w:cs="Calibri"/>
          <w:sz w:val="22"/>
          <w:szCs w:val="22"/>
        </w:rPr>
        <w:t xml:space="preserve">, </w:t>
      </w:r>
      <w:r w:rsidRPr="007A41C2">
        <w:rPr>
          <w:rFonts w:ascii="Calibri" w:hAnsi="Calibri" w:cs="Calibri"/>
          <w:iCs/>
          <w:sz w:val="22"/>
          <w:szCs w:val="22"/>
        </w:rPr>
        <w:t>δ</w:t>
      </w:r>
      <w:r w:rsidRPr="007A41C2">
        <w:rPr>
          <w:rFonts w:ascii="Calibri" w:hAnsi="Calibri" w:cs="Calibri"/>
          <w:sz w:val="22"/>
          <w:szCs w:val="22"/>
        </w:rPr>
        <w:t xml:space="preserve">): 7.15 (s, 2H, Ar H), 1.3 (q, </w:t>
      </w:r>
      <w:r w:rsidRPr="007A41C2">
        <w:rPr>
          <w:rFonts w:ascii="Calibri" w:hAnsi="Calibri" w:cs="Calibri"/>
          <w:i/>
          <w:iCs/>
          <w:sz w:val="22"/>
          <w:szCs w:val="22"/>
        </w:rPr>
        <w:t>J</w:t>
      </w:r>
      <w:r w:rsidRPr="007A41C2">
        <w:rPr>
          <w:rFonts w:ascii="Calibri" w:hAnsi="Calibri" w:cs="Calibri"/>
          <w:sz w:val="22"/>
          <w:szCs w:val="22"/>
        </w:rPr>
        <w:t xml:space="preserve"> = 8 Hz, 2H; CH</w:t>
      </w:r>
      <w:r w:rsidRPr="007A41C2">
        <w:rPr>
          <w:rFonts w:ascii="Calibri" w:hAnsi="Calibri" w:cs="Calibri"/>
          <w:sz w:val="22"/>
          <w:szCs w:val="22"/>
          <w:vertAlign w:val="subscript"/>
        </w:rPr>
        <w:t>2</w:t>
      </w:r>
      <w:r w:rsidRPr="007A41C2">
        <w:rPr>
          <w:rFonts w:ascii="Calibri" w:hAnsi="Calibri" w:cs="Calibri"/>
          <w:sz w:val="22"/>
          <w:szCs w:val="22"/>
        </w:rPr>
        <w:t xml:space="preserve">), 0.9 (t, </w:t>
      </w:r>
      <w:r w:rsidRPr="007A41C2">
        <w:rPr>
          <w:rFonts w:ascii="Calibri" w:hAnsi="Calibri" w:cs="Calibri"/>
          <w:i/>
          <w:iCs/>
          <w:sz w:val="22"/>
          <w:szCs w:val="22"/>
        </w:rPr>
        <w:t>J</w:t>
      </w:r>
      <w:r w:rsidRPr="007A41C2">
        <w:rPr>
          <w:rFonts w:ascii="Calibri" w:hAnsi="Calibri" w:cs="Calibri"/>
          <w:sz w:val="22"/>
          <w:szCs w:val="22"/>
        </w:rPr>
        <w:t xml:space="preserve"> = 8 Hz, 3H; CH</w:t>
      </w:r>
      <w:r w:rsidRPr="007A41C2">
        <w:rPr>
          <w:rFonts w:ascii="Calibri" w:hAnsi="Calibri" w:cs="Calibri"/>
          <w:sz w:val="22"/>
          <w:szCs w:val="22"/>
          <w:vertAlign w:val="subscript"/>
        </w:rPr>
        <w:t>3</w:t>
      </w:r>
      <w:r w:rsidRPr="007A41C2">
        <w:rPr>
          <w:rFonts w:ascii="Calibri" w:hAnsi="Calibri" w:cs="Calibri"/>
          <w:sz w:val="22"/>
          <w:szCs w:val="22"/>
        </w:rPr>
        <w:t xml:space="preserve">); </w:t>
      </w:r>
      <w:r w:rsidRPr="007A41C2">
        <w:rPr>
          <w:rFonts w:ascii="Calibri" w:hAnsi="Calibri" w:cs="Calibri"/>
          <w:sz w:val="22"/>
          <w:szCs w:val="22"/>
          <w:vertAlign w:val="superscript"/>
        </w:rPr>
        <w:t>13</w:t>
      </w:r>
      <w:r w:rsidRPr="007A41C2">
        <w:rPr>
          <w:rFonts w:ascii="Calibri" w:hAnsi="Calibri" w:cs="Calibri"/>
          <w:sz w:val="22"/>
          <w:szCs w:val="22"/>
        </w:rPr>
        <w:t>C NMR (100 MHz, CDCl</w:t>
      </w:r>
      <w:r w:rsidRPr="007A41C2">
        <w:rPr>
          <w:rFonts w:ascii="Calibri" w:hAnsi="Calibri" w:cs="Calibri"/>
          <w:sz w:val="22"/>
          <w:szCs w:val="22"/>
          <w:vertAlign w:val="subscript"/>
        </w:rPr>
        <w:t>3</w:t>
      </w:r>
      <w:r w:rsidRPr="007A41C2">
        <w:rPr>
          <w:rFonts w:ascii="Calibri" w:hAnsi="Calibri" w:cs="Calibri"/>
          <w:sz w:val="22"/>
          <w:szCs w:val="22"/>
        </w:rPr>
        <w:t xml:space="preserve">, </w:t>
      </w:r>
      <w:r w:rsidRPr="007A41C2">
        <w:rPr>
          <w:rFonts w:ascii="Calibri" w:hAnsi="Calibri" w:cs="Calibri"/>
          <w:iCs/>
          <w:sz w:val="22"/>
          <w:szCs w:val="22"/>
        </w:rPr>
        <w:t>δ): 175.4 (C=O), 156.5 (C4);</w:t>
      </w:r>
      <w:r w:rsidRPr="007A41C2">
        <w:rPr>
          <w:rFonts w:ascii="Calibri" w:hAnsi="Calibri" w:cs="Calibri"/>
          <w:sz w:val="22"/>
          <w:szCs w:val="22"/>
        </w:rPr>
        <w:t xml:space="preserve"> IR (KBr): </w:t>
      </w:r>
      <w:r w:rsidRPr="007A41C2">
        <w:rPr>
          <w:rFonts w:ascii="Calibri" w:hAnsi="Calibri" w:cs="Calibri"/>
          <w:i/>
          <w:iCs/>
          <w:sz w:val="22"/>
          <w:szCs w:val="22"/>
        </w:rPr>
        <w:t>ν</w:t>
      </w:r>
      <w:r w:rsidRPr="007A41C2">
        <w:rPr>
          <w:rFonts w:ascii="Calibri" w:hAnsi="Calibri" w:cs="Calibri"/>
          <w:sz w:val="22"/>
          <w:szCs w:val="22"/>
        </w:rPr>
        <w:t xml:space="preserve"> = 2972 (w), 2907 (w), ..., 1026 (s; ν</w:t>
      </w:r>
      <w:r w:rsidRPr="007A41C2">
        <w:rPr>
          <w:rFonts w:ascii="Calibri" w:hAnsi="Calibri" w:cs="Calibri"/>
          <w:sz w:val="22"/>
          <w:szCs w:val="22"/>
          <w:vertAlign w:val="subscript"/>
        </w:rPr>
        <w:t>as</w:t>
      </w:r>
      <w:r w:rsidRPr="007A41C2">
        <w:rPr>
          <w:rFonts w:ascii="Calibri" w:hAnsi="Calibri" w:cs="Calibri"/>
          <w:sz w:val="22"/>
          <w:szCs w:val="22"/>
        </w:rPr>
        <w:t>(SiOSi)), 971 (vs), ..., 666 (w; ν</w:t>
      </w:r>
      <w:r w:rsidRPr="007A41C2">
        <w:rPr>
          <w:rFonts w:ascii="Calibri" w:hAnsi="Calibri" w:cs="Calibri"/>
          <w:sz w:val="22"/>
          <w:szCs w:val="22"/>
          <w:vertAlign w:val="subscript"/>
        </w:rPr>
        <w:t>s</w:t>
      </w:r>
      <w:r w:rsidRPr="007A41C2">
        <w:rPr>
          <w:rFonts w:ascii="Calibri" w:hAnsi="Calibri" w:cs="Calibri"/>
          <w:sz w:val="22"/>
          <w:szCs w:val="22"/>
        </w:rPr>
        <w:t>(SiOSi)), ..., 439 (m), 401 cm</w:t>
      </w:r>
      <w:r w:rsidRPr="007A41C2">
        <w:rPr>
          <w:rFonts w:ascii="Calibri" w:hAnsi="Calibri" w:cs="Calibri"/>
          <w:sz w:val="22"/>
          <w:szCs w:val="22"/>
          <w:vertAlign w:val="superscript"/>
        </w:rPr>
        <w:t>−1</w:t>
      </w:r>
      <w:r w:rsidRPr="007A41C2">
        <w:rPr>
          <w:rFonts w:ascii="Calibri" w:hAnsi="Calibri" w:cs="Calibri"/>
          <w:sz w:val="22"/>
          <w:szCs w:val="22"/>
        </w:rPr>
        <w:t xml:space="preserve"> (m); UV-vis (</w:t>
      </w:r>
      <w:r w:rsidRPr="007A41C2">
        <w:rPr>
          <w:rFonts w:ascii="Calibri" w:hAnsi="Calibri" w:cs="Calibri"/>
          <w:i/>
          <w:iCs/>
          <w:sz w:val="22"/>
          <w:szCs w:val="22"/>
        </w:rPr>
        <w:t>n</w:t>
      </w:r>
      <w:r w:rsidRPr="007A41C2">
        <w:rPr>
          <w:rFonts w:ascii="Calibri" w:hAnsi="Calibri" w:cs="Calibri"/>
          <w:sz w:val="22"/>
          <w:szCs w:val="22"/>
        </w:rPr>
        <w:t xml:space="preserve">-hexane): </w:t>
      </w:r>
      <w:r w:rsidRPr="007A41C2">
        <w:rPr>
          <w:rFonts w:ascii="Calibri" w:hAnsi="Calibri" w:cs="Calibri"/>
          <w:i/>
          <w:iCs/>
          <w:sz w:val="22"/>
          <w:szCs w:val="22"/>
        </w:rPr>
        <w:t>λ</w:t>
      </w:r>
      <w:r w:rsidRPr="007A41C2">
        <w:rPr>
          <w:rFonts w:ascii="Calibri" w:hAnsi="Calibri" w:cs="Calibri"/>
          <w:sz w:val="22"/>
          <w:szCs w:val="22"/>
          <w:vertAlign w:val="subscript"/>
        </w:rPr>
        <w:t xml:space="preserve">max </w:t>
      </w:r>
      <w:r w:rsidRPr="007A41C2">
        <w:rPr>
          <w:rFonts w:ascii="Calibri" w:hAnsi="Calibri" w:cs="Calibri"/>
          <w:sz w:val="22"/>
          <w:szCs w:val="22"/>
        </w:rPr>
        <w:t>(</w:t>
      </w:r>
      <w:r w:rsidRPr="007A41C2">
        <w:rPr>
          <w:rFonts w:ascii="Calibri" w:hAnsi="Calibri" w:cs="Calibri"/>
          <w:i/>
          <w:iCs/>
          <w:sz w:val="22"/>
          <w:szCs w:val="22"/>
        </w:rPr>
        <w:t>ε</w:t>
      </w:r>
      <w:r w:rsidRPr="007A41C2">
        <w:rPr>
          <w:rFonts w:ascii="Calibri" w:hAnsi="Calibri" w:cs="Calibri"/>
          <w:sz w:val="22"/>
          <w:szCs w:val="22"/>
        </w:rPr>
        <w:t>) = 320 (5000), 270 nm (12000); EIMS (</w:t>
      </w:r>
      <w:r w:rsidRPr="007A41C2">
        <w:rPr>
          <w:rFonts w:ascii="Calibri" w:hAnsi="Calibri" w:cs="Calibri"/>
          <w:i/>
          <w:iCs/>
          <w:sz w:val="22"/>
          <w:szCs w:val="22"/>
        </w:rPr>
        <w:t>m</w:t>
      </w:r>
      <w:r w:rsidRPr="007A41C2">
        <w:rPr>
          <w:rFonts w:ascii="Calibri" w:hAnsi="Calibri" w:cs="Calibri"/>
          <w:sz w:val="22"/>
          <w:szCs w:val="22"/>
        </w:rPr>
        <w:t>/</w:t>
      </w:r>
      <w:r w:rsidRPr="007A41C2">
        <w:rPr>
          <w:rFonts w:ascii="Calibri" w:hAnsi="Calibri" w:cs="Calibri"/>
          <w:i/>
          <w:iCs/>
          <w:sz w:val="22"/>
          <w:szCs w:val="22"/>
        </w:rPr>
        <w:t>z</w:t>
      </w:r>
      <w:r w:rsidRPr="007A41C2">
        <w:rPr>
          <w:rFonts w:ascii="Calibri" w:hAnsi="Calibri" w:cs="Calibri"/>
          <w:sz w:val="22"/>
          <w:szCs w:val="22"/>
        </w:rPr>
        <w:t xml:space="preserve"> (%)): 108 (20) [</w:t>
      </w:r>
      <w:r w:rsidRPr="007A41C2">
        <w:rPr>
          <w:rFonts w:ascii="Calibri" w:hAnsi="Calibri" w:cs="Calibri"/>
          <w:i/>
          <w:iCs/>
          <w:sz w:val="22"/>
          <w:szCs w:val="22"/>
        </w:rPr>
        <w:t>M</w:t>
      </w:r>
      <w:r w:rsidRPr="007A41C2">
        <w:rPr>
          <w:rFonts w:ascii="Calibri" w:hAnsi="Calibri" w:cs="Calibri"/>
          <w:sz w:val="22"/>
          <w:szCs w:val="22"/>
          <w:vertAlign w:val="superscript"/>
        </w:rPr>
        <w:t>+</w:t>
      </w:r>
      <w:r w:rsidRPr="007A41C2">
        <w:rPr>
          <w:rFonts w:ascii="Calibri" w:hAnsi="Calibri" w:cs="Calibri"/>
          <w:sz w:val="22"/>
          <w:szCs w:val="22"/>
        </w:rPr>
        <w:t>], 107 (60) [</w:t>
      </w:r>
      <w:r w:rsidRPr="007A41C2">
        <w:rPr>
          <w:rFonts w:ascii="Calibri" w:hAnsi="Calibri" w:cs="Calibri"/>
          <w:i/>
          <w:iCs/>
          <w:sz w:val="22"/>
          <w:szCs w:val="22"/>
        </w:rPr>
        <w:t>M</w:t>
      </w:r>
      <w:r w:rsidRPr="007A41C2">
        <w:rPr>
          <w:rFonts w:ascii="Calibri" w:hAnsi="Calibri" w:cs="Calibri"/>
          <w:sz w:val="22"/>
          <w:szCs w:val="22"/>
          <w:vertAlign w:val="superscript"/>
        </w:rPr>
        <w:t xml:space="preserve">+ </w:t>
      </w:r>
      <w:r w:rsidRPr="007A41C2">
        <w:rPr>
          <w:rFonts w:ascii="Calibri" w:hAnsi="Calibri" w:cs="Calibri"/>
          <w:sz w:val="22"/>
          <w:szCs w:val="22"/>
        </w:rPr>
        <w:t>− H], 91 (100) [C</w:t>
      </w:r>
      <w:r w:rsidRPr="007A41C2">
        <w:rPr>
          <w:rFonts w:ascii="Calibri" w:hAnsi="Calibri" w:cs="Calibri"/>
          <w:sz w:val="22"/>
          <w:szCs w:val="22"/>
          <w:vertAlign w:val="subscript"/>
        </w:rPr>
        <w:t>7</w:t>
      </w:r>
      <w:r w:rsidRPr="007A41C2">
        <w:rPr>
          <w:rFonts w:ascii="Calibri" w:hAnsi="Calibri" w:cs="Calibri"/>
          <w:sz w:val="22"/>
          <w:szCs w:val="22"/>
        </w:rPr>
        <w:t>H</w:t>
      </w:r>
      <w:r w:rsidRPr="007A41C2">
        <w:rPr>
          <w:rFonts w:ascii="Calibri" w:hAnsi="Calibri" w:cs="Calibri"/>
          <w:sz w:val="22"/>
          <w:szCs w:val="22"/>
          <w:vertAlign w:val="subscript"/>
        </w:rPr>
        <w:t>7</w:t>
      </w:r>
      <w:r w:rsidRPr="007A41C2">
        <w:rPr>
          <w:rFonts w:ascii="Calibri" w:hAnsi="Calibri" w:cs="Calibri"/>
          <w:sz w:val="22"/>
          <w:szCs w:val="22"/>
          <w:vertAlign w:val="superscript"/>
        </w:rPr>
        <w:t>+</w:t>
      </w:r>
      <w:r w:rsidRPr="007A41C2">
        <w:rPr>
          <w:rFonts w:ascii="Calibri" w:hAnsi="Calibri" w:cs="Calibri"/>
          <w:sz w:val="22"/>
          <w:szCs w:val="22"/>
        </w:rPr>
        <w:t xml:space="preserve">]; HRMS (ESI, </w:t>
      </w:r>
      <w:r w:rsidRPr="007A41C2">
        <w:rPr>
          <w:rFonts w:ascii="Calibri" w:hAnsi="Calibri" w:cs="Calibri"/>
          <w:i/>
          <w:sz w:val="22"/>
          <w:szCs w:val="22"/>
        </w:rPr>
        <w:t>m/z</w:t>
      </w:r>
      <w:r w:rsidRPr="007A41C2">
        <w:rPr>
          <w:rFonts w:ascii="Calibri" w:hAnsi="Calibri" w:cs="Calibri"/>
          <w:sz w:val="22"/>
          <w:szCs w:val="22"/>
        </w:rPr>
        <w:t>): [</w:t>
      </w:r>
      <w:r w:rsidRPr="007A41C2">
        <w:rPr>
          <w:rFonts w:ascii="Calibri" w:hAnsi="Calibri" w:cs="Calibri"/>
          <w:i/>
          <w:sz w:val="22"/>
          <w:szCs w:val="22"/>
        </w:rPr>
        <w:t>M</w:t>
      </w:r>
      <w:r w:rsidRPr="007A41C2">
        <w:rPr>
          <w:rFonts w:ascii="Calibri" w:hAnsi="Calibri" w:cs="Calibri"/>
          <w:sz w:val="22"/>
          <w:szCs w:val="22"/>
        </w:rPr>
        <w:t xml:space="preserve"> + H]</w:t>
      </w:r>
      <w:r w:rsidRPr="007A41C2">
        <w:rPr>
          <w:rFonts w:ascii="Calibri" w:hAnsi="Calibri" w:cs="Calibri"/>
          <w:sz w:val="22"/>
          <w:szCs w:val="22"/>
          <w:vertAlign w:val="superscript"/>
        </w:rPr>
        <w:t>+</w:t>
      </w:r>
      <w:r w:rsidRPr="007A41C2">
        <w:rPr>
          <w:rFonts w:ascii="Calibri" w:hAnsi="Calibri" w:cs="Calibri"/>
          <w:sz w:val="22"/>
          <w:szCs w:val="22"/>
        </w:rPr>
        <w:t xml:space="preserve"> calcd for C</w:t>
      </w:r>
      <w:r w:rsidRPr="007A41C2">
        <w:rPr>
          <w:rFonts w:ascii="Calibri" w:hAnsi="Calibri" w:cs="Calibri"/>
          <w:sz w:val="22"/>
          <w:szCs w:val="22"/>
          <w:vertAlign w:val="subscript"/>
        </w:rPr>
        <w:t>21</w:t>
      </w:r>
      <w:r w:rsidRPr="007A41C2">
        <w:rPr>
          <w:rFonts w:ascii="Calibri" w:hAnsi="Calibri" w:cs="Calibri"/>
          <w:sz w:val="22"/>
          <w:szCs w:val="22"/>
        </w:rPr>
        <w:t>H</w:t>
      </w:r>
      <w:r w:rsidRPr="007A41C2">
        <w:rPr>
          <w:rFonts w:ascii="Calibri" w:hAnsi="Calibri" w:cs="Calibri"/>
          <w:sz w:val="22"/>
          <w:szCs w:val="22"/>
          <w:vertAlign w:val="subscript"/>
        </w:rPr>
        <w:t>38</w:t>
      </w:r>
      <w:r w:rsidRPr="007A41C2">
        <w:rPr>
          <w:rFonts w:ascii="Calibri" w:hAnsi="Calibri" w:cs="Calibri"/>
          <w:sz w:val="22"/>
          <w:szCs w:val="22"/>
        </w:rPr>
        <w:t>N</w:t>
      </w:r>
      <w:r w:rsidRPr="007A41C2">
        <w:rPr>
          <w:rFonts w:ascii="Calibri" w:hAnsi="Calibri" w:cs="Calibri"/>
          <w:sz w:val="22"/>
          <w:szCs w:val="22"/>
          <w:vertAlign w:val="subscript"/>
        </w:rPr>
        <w:t>4</w:t>
      </w:r>
      <w:r w:rsidRPr="007A41C2">
        <w:rPr>
          <w:rFonts w:ascii="Calibri" w:hAnsi="Calibri" w:cs="Calibri"/>
          <w:sz w:val="22"/>
          <w:szCs w:val="22"/>
        </w:rPr>
        <w:t>O</w:t>
      </w:r>
      <w:r w:rsidRPr="007A41C2">
        <w:rPr>
          <w:rFonts w:ascii="Calibri" w:hAnsi="Calibri" w:cs="Calibri"/>
          <w:sz w:val="22"/>
          <w:szCs w:val="22"/>
          <w:vertAlign w:val="subscript"/>
        </w:rPr>
        <w:t>6</w:t>
      </w:r>
      <w:r w:rsidRPr="007A41C2">
        <w:rPr>
          <w:rFonts w:ascii="Calibri" w:hAnsi="Calibri" w:cs="Calibri"/>
          <w:sz w:val="22"/>
          <w:szCs w:val="22"/>
        </w:rPr>
        <w:t>S, 475.2591; found, 475.2593. Anal. calcd. for C</w:t>
      </w:r>
      <w:r w:rsidRPr="007A41C2">
        <w:rPr>
          <w:rFonts w:ascii="Calibri" w:hAnsi="Calibri" w:cs="Calibri"/>
          <w:sz w:val="22"/>
          <w:szCs w:val="22"/>
          <w:vertAlign w:val="subscript"/>
        </w:rPr>
        <w:t>45</w:t>
      </w:r>
      <w:r w:rsidRPr="007A41C2">
        <w:rPr>
          <w:rFonts w:ascii="Calibri" w:hAnsi="Calibri" w:cs="Calibri"/>
          <w:sz w:val="22"/>
          <w:szCs w:val="22"/>
        </w:rPr>
        <w:t>H</w:t>
      </w:r>
      <w:r w:rsidRPr="007A41C2">
        <w:rPr>
          <w:rFonts w:ascii="Calibri" w:hAnsi="Calibri" w:cs="Calibri"/>
          <w:sz w:val="22"/>
          <w:szCs w:val="22"/>
          <w:vertAlign w:val="subscript"/>
        </w:rPr>
        <w:t>28</w:t>
      </w:r>
      <w:r w:rsidRPr="007A41C2">
        <w:rPr>
          <w:rFonts w:ascii="Calibri" w:hAnsi="Calibri" w:cs="Calibri"/>
          <w:sz w:val="22"/>
          <w:szCs w:val="22"/>
        </w:rPr>
        <w:t>N</w:t>
      </w:r>
      <w:r w:rsidRPr="007A41C2">
        <w:rPr>
          <w:rFonts w:ascii="Calibri" w:hAnsi="Calibri" w:cs="Calibri"/>
          <w:sz w:val="22"/>
          <w:szCs w:val="22"/>
          <w:vertAlign w:val="subscript"/>
        </w:rPr>
        <w:t>4</w:t>
      </w:r>
      <w:r w:rsidRPr="007A41C2">
        <w:rPr>
          <w:rFonts w:ascii="Calibri" w:hAnsi="Calibri" w:cs="Calibri"/>
          <w:sz w:val="22"/>
          <w:szCs w:val="22"/>
        </w:rPr>
        <w:t>O</w:t>
      </w:r>
      <w:r w:rsidRPr="007A41C2">
        <w:rPr>
          <w:rFonts w:ascii="Calibri" w:hAnsi="Calibri" w:cs="Calibri"/>
          <w:sz w:val="22"/>
          <w:szCs w:val="22"/>
          <w:vertAlign w:val="subscript"/>
        </w:rPr>
        <w:t>7</w:t>
      </w:r>
      <w:r w:rsidRPr="007A41C2">
        <w:rPr>
          <w:rFonts w:ascii="Calibri" w:hAnsi="Calibri" w:cs="Calibri"/>
          <w:sz w:val="22"/>
          <w:szCs w:val="22"/>
        </w:rPr>
        <w:t>: C 62.47, H 3.41, N 6.78; found: C 62.27, H 3.46, N 6.80.))</w:t>
      </w:r>
    </w:p>
    <w:p w:rsidR="00D054E3" w:rsidRPr="007A41C2" w:rsidRDefault="00D054E3" w:rsidP="00D054E3">
      <w:pPr>
        <w:spacing w:line="240" w:lineRule="auto"/>
        <w:jc w:val="both"/>
      </w:pPr>
    </w:p>
    <w:p w:rsidR="00D054E3" w:rsidRPr="007A41C2" w:rsidRDefault="00D054E3" w:rsidP="00D054E3">
      <w:pPr>
        <w:spacing w:line="240" w:lineRule="auto"/>
        <w:jc w:val="both"/>
        <w:rPr>
          <w:b/>
          <w:bCs/>
          <w:i/>
        </w:rPr>
      </w:pPr>
      <w:r w:rsidRPr="007A41C2">
        <w:rPr>
          <w:b/>
          <w:bCs/>
          <w:i/>
        </w:rPr>
        <w:t>Second-Order Heading</w:t>
      </w:r>
    </w:p>
    <w:p w:rsidR="00D054E3" w:rsidRPr="007A41C2" w:rsidRDefault="00D054E3" w:rsidP="00D054E3">
      <w:pPr>
        <w:spacing w:line="240" w:lineRule="auto"/>
        <w:jc w:val="both"/>
        <w:rPr>
          <w:bCs/>
          <w:i/>
          <w:iCs/>
        </w:rPr>
      </w:pPr>
      <w:r w:rsidRPr="007A41C2">
        <w:rPr>
          <w:bCs/>
          <w:i/>
          <w:iCs/>
        </w:rPr>
        <w:lastRenderedPageBreak/>
        <w:t>Third-Order Heading</w:t>
      </w:r>
    </w:p>
    <w:p w:rsidR="00D054E3" w:rsidRDefault="00D054E3" w:rsidP="00D054E3">
      <w:pPr>
        <w:spacing w:line="240" w:lineRule="auto"/>
        <w:jc w:val="both"/>
      </w:pPr>
      <w:r>
        <w:t>((Equations should be inserted using Equation Editor, not as graphics, and should be set in the main text))</w:t>
      </w:r>
    </w:p>
    <w:p w:rsidR="00D054E3" w:rsidRDefault="00D054E3" w:rsidP="00D054E3">
      <w:pPr>
        <w:spacing w:line="240" w:lineRule="auto"/>
        <w:jc w:val="both"/>
      </w:pPr>
      <w:r>
        <w:t>Equation</w:t>
      </w:r>
      <w:r>
        <w:tab/>
      </w:r>
      <w:r>
        <w:tab/>
      </w:r>
      <w:r>
        <w:tab/>
      </w:r>
      <w:r>
        <w:tab/>
        <w:t>(1)</w:t>
      </w:r>
    </w:p>
    <w:p w:rsidR="00D054E3" w:rsidRDefault="00D054E3" w:rsidP="00D054E3">
      <w:pPr>
        <w:spacing w:line="240" w:lineRule="auto"/>
        <w:jc w:val="both"/>
      </w:pPr>
    </w:p>
    <w:p w:rsidR="00D054E3" w:rsidRDefault="00D054E3" w:rsidP="00D054E3">
      <w:pPr>
        <w:spacing w:line="240" w:lineRule="auto"/>
        <w:jc w:val="both"/>
      </w:pPr>
      <w:r>
        <w:t>((Figures should be referenced in the text and embedded close to the first figure reference at high enough resolution to ensure clarity.))</w:t>
      </w:r>
    </w:p>
    <w:p w:rsidR="00D054E3" w:rsidRDefault="00C973E1" w:rsidP="00D054E3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2743200" cy="1938020"/>
                <wp:effectExtent l="0" t="0" r="19050" b="24130"/>
                <wp:docPr id="11" name="Fram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938020"/>
                        </a:xfrm>
                        <a:prstGeom prst="frame">
                          <a:avLst>
                            <a:gd name="adj1" fmla="val 566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0F105D" id="Frame 2" o:spid="_x0000_s1026" style="width:3in;height:15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743200,1938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" path="m,l2743200,r,1938020l,1938020,,xm109847,109847r,1718326l2633353,1828173r,-1718326l109847,109847xe" fillcolor="window" strokecolor="windowText" strokeweight="2pt">
                <v:path arrowok="t" o:connecttype="custom" o:connectlocs="0,0;2743200,0;2743200,1938020;0,1938020;0,0;109847,109847;109847,1828173;2633353,1828173;2633353,109847;109847,109847" o:connectangles="0,0,0,0,0,0,0,0,0,0"/>
                <w10:anchorlock/>
              </v:shape>
            </w:pict>
          </mc:Fallback>
        </mc:AlternateContent>
      </w:r>
    </w:p>
    <w:p w:rsidR="00D054E3" w:rsidRDefault="00CC3623" w:rsidP="00D054E3">
      <w:pPr>
        <w:pStyle w:val="ListParagraph"/>
        <w:spacing w:line="240" w:lineRule="auto"/>
        <w:ind w:left="0"/>
        <w:jc w:val="both"/>
      </w:pPr>
      <w:r>
        <w:t>Figure</w:t>
      </w:r>
      <w:r w:rsidR="00D054E3">
        <w:t xml:space="preserve"> 1</w:t>
      </w:r>
      <w:r>
        <w:t>.</w:t>
      </w:r>
      <w:r w:rsidR="00D054E3">
        <w:t xml:space="preserve"> Figure Caption. (Reproduced from [ref. no.], with permission from [Publisher].) ((delete if not applicable)) </w:t>
      </w:r>
    </w:p>
    <w:p w:rsidR="00D054E3" w:rsidRDefault="00D054E3" w:rsidP="00D054E3">
      <w:pPr>
        <w:pStyle w:val="ListParagraph"/>
        <w:spacing w:line="240" w:lineRule="auto"/>
        <w:ind w:left="0"/>
        <w:jc w:val="both"/>
      </w:pPr>
    </w:p>
    <w:p w:rsidR="00D054E3" w:rsidRDefault="00D054E3" w:rsidP="00D054E3">
      <w:pPr>
        <w:pStyle w:val="ListParagraph"/>
        <w:spacing w:line="240" w:lineRule="auto"/>
        <w:ind w:left="0"/>
        <w:jc w:val="both"/>
      </w:pPr>
      <w:r>
        <w:t>((Tables should be referenced in the text and embedded close to the first table reference. Please do not combine table and caption in a textbox or frame.))</w:t>
      </w:r>
    </w:p>
    <w:p w:rsidR="00D75F3A" w:rsidRDefault="00D75F3A" w:rsidP="00D75F3A">
      <w:pPr>
        <w:pStyle w:val="ListParagraph"/>
        <w:spacing w:before="12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861"/>
        <w:gridCol w:w="861"/>
        <w:gridCol w:w="861"/>
        <w:gridCol w:w="862"/>
      </w:tblGrid>
      <w:tr w:rsidR="00D75F3A" w:rsidRPr="00B47DE1" w:rsidTr="007A41C2">
        <w:tc>
          <w:tcPr>
            <w:tcW w:w="4536" w:type="dxa"/>
            <w:gridSpan w:val="5"/>
            <w:tcBorders>
              <w:bottom w:val="single" w:sz="4" w:space="0" w:color="auto"/>
            </w:tcBorders>
            <w:shd w:val="pct20" w:color="auto" w:fill="auto"/>
          </w:tcPr>
          <w:p w:rsidR="00D75F3A" w:rsidRPr="007A41C2" w:rsidRDefault="00D75F3A" w:rsidP="007A41C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A41C2">
              <w:rPr>
                <w:rFonts w:ascii="Arial" w:hAnsi="Arial" w:cs="Arial"/>
                <w:sz w:val="16"/>
                <w:szCs w:val="16"/>
              </w:rPr>
              <w:t>Table 1. Table caption.</w:t>
            </w:r>
          </w:p>
        </w:tc>
      </w:tr>
      <w:tr w:rsidR="00D75F3A" w:rsidTr="007A41C2">
        <w:tc>
          <w:tcPr>
            <w:tcW w:w="911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5F3A" w:rsidRDefault="00D75F3A" w:rsidP="007A41C2">
            <w:pPr>
              <w:spacing w:after="0"/>
              <w:jc w:val="center"/>
            </w:pPr>
            <w:r w:rsidRPr="007A41C2">
              <w:rPr>
                <w:rFonts w:ascii="Arial" w:hAnsi="Arial" w:cs="Arial"/>
                <w:sz w:val="16"/>
                <w:szCs w:val="16"/>
              </w:rPr>
              <w:t>Head 1 (units)</w:t>
            </w:r>
            <w:r w:rsidRPr="007A41C2">
              <w:rPr>
                <w:rFonts w:ascii="Arial" w:hAnsi="Arial" w:cs="Arial"/>
                <w:sz w:val="16"/>
                <w:szCs w:val="16"/>
                <w:vertAlign w:val="superscript"/>
              </w:rPr>
              <w:t>[a]</w:t>
            </w:r>
          </w:p>
        </w:tc>
        <w:tc>
          <w:tcPr>
            <w:tcW w:w="9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5F3A" w:rsidRDefault="00D75F3A" w:rsidP="007A41C2">
            <w:pPr>
              <w:spacing w:after="0"/>
              <w:jc w:val="center"/>
            </w:pPr>
            <w:r w:rsidRPr="007A41C2">
              <w:rPr>
                <w:rFonts w:ascii="Arial" w:hAnsi="Arial" w:cs="Arial"/>
                <w:sz w:val="16"/>
                <w:szCs w:val="16"/>
              </w:rPr>
              <w:t>Head 2</w:t>
            </w:r>
          </w:p>
        </w:tc>
        <w:tc>
          <w:tcPr>
            <w:tcW w:w="9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5F3A" w:rsidRDefault="00D75F3A" w:rsidP="007A41C2">
            <w:pPr>
              <w:spacing w:after="0"/>
              <w:jc w:val="center"/>
            </w:pPr>
            <w:r w:rsidRPr="007A41C2">
              <w:rPr>
                <w:rFonts w:ascii="Arial" w:hAnsi="Arial" w:cs="Arial"/>
                <w:sz w:val="16"/>
                <w:szCs w:val="16"/>
              </w:rPr>
              <w:t>Head 3</w:t>
            </w:r>
            <w:r w:rsidRPr="007A41C2">
              <w:rPr>
                <w:rFonts w:ascii="Arial" w:hAnsi="Arial" w:cs="Arial"/>
                <w:sz w:val="16"/>
                <w:szCs w:val="16"/>
                <w:vertAlign w:val="superscript"/>
              </w:rPr>
              <w:t>[b]</w:t>
            </w:r>
          </w:p>
        </w:tc>
        <w:tc>
          <w:tcPr>
            <w:tcW w:w="9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5F3A" w:rsidRDefault="00D75F3A" w:rsidP="007A41C2">
            <w:pPr>
              <w:spacing w:after="0"/>
              <w:jc w:val="center"/>
            </w:pPr>
            <w:r w:rsidRPr="007A41C2">
              <w:rPr>
                <w:rFonts w:ascii="Arial" w:hAnsi="Arial" w:cs="Arial"/>
                <w:sz w:val="16"/>
                <w:szCs w:val="16"/>
              </w:rPr>
              <w:t>Head 4</w:t>
            </w:r>
            <w:r w:rsidRPr="007A41C2">
              <w:rPr>
                <w:rFonts w:ascii="Arial" w:hAnsi="Arial" w:cs="Arial"/>
                <w:sz w:val="16"/>
                <w:szCs w:val="16"/>
                <w:vertAlign w:val="superscript"/>
              </w:rPr>
              <w:t>[c]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75F3A" w:rsidRDefault="00D75F3A" w:rsidP="007A41C2">
            <w:pPr>
              <w:spacing w:after="0"/>
              <w:jc w:val="center"/>
            </w:pPr>
            <w:r w:rsidRPr="007A41C2">
              <w:rPr>
                <w:rFonts w:ascii="Arial" w:hAnsi="Arial" w:cs="Arial"/>
                <w:sz w:val="16"/>
                <w:szCs w:val="16"/>
              </w:rPr>
              <w:t>Head 5</w:t>
            </w:r>
          </w:p>
        </w:tc>
      </w:tr>
      <w:tr w:rsidR="00D75F3A" w:rsidRPr="00B47DE1" w:rsidTr="007A41C2">
        <w:tc>
          <w:tcPr>
            <w:tcW w:w="911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D75F3A" w:rsidRPr="007A41C2" w:rsidRDefault="00D75F3A" w:rsidP="007A41C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A41C2">
              <w:rPr>
                <w:rFonts w:ascii="Arial" w:hAnsi="Arial" w:cs="Arial"/>
                <w:sz w:val="16"/>
                <w:szCs w:val="16"/>
              </w:rPr>
              <w:t>Column 1</w:t>
            </w: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5F3A" w:rsidRPr="007A41C2" w:rsidRDefault="00D75F3A" w:rsidP="007A41C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A41C2">
              <w:rPr>
                <w:rFonts w:ascii="Arial" w:hAnsi="Arial" w:cs="Arial"/>
                <w:sz w:val="16"/>
                <w:szCs w:val="16"/>
              </w:rPr>
              <w:t>Column 2</w:t>
            </w: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5F3A" w:rsidRPr="007A41C2" w:rsidRDefault="00D75F3A" w:rsidP="007A41C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A41C2">
              <w:rPr>
                <w:rFonts w:ascii="Arial" w:hAnsi="Arial" w:cs="Arial"/>
                <w:sz w:val="16"/>
                <w:szCs w:val="16"/>
              </w:rPr>
              <w:t>Column 3</w:t>
            </w: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5F3A" w:rsidRPr="007A41C2" w:rsidRDefault="00D75F3A" w:rsidP="007A41C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A41C2">
              <w:rPr>
                <w:rFonts w:ascii="Arial" w:hAnsi="Arial" w:cs="Arial"/>
                <w:sz w:val="16"/>
                <w:szCs w:val="16"/>
              </w:rPr>
              <w:t>Column 4</w:t>
            </w:r>
          </w:p>
        </w:tc>
        <w:tc>
          <w:tcPr>
            <w:tcW w:w="90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75F3A" w:rsidRPr="007A41C2" w:rsidRDefault="00D75F3A" w:rsidP="007A41C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A41C2">
              <w:rPr>
                <w:rFonts w:ascii="Arial" w:hAnsi="Arial" w:cs="Arial"/>
                <w:sz w:val="16"/>
                <w:szCs w:val="16"/>
              </w:rPr>
              <w:t>Column 5</w:t>
            </w:r>
          </w:p>
        </w:tc>
      </w:tr>
      <w:tr w:rsidR="00D75F3A" w:rsidRPr="00B47DE1" w:rsidTr="007A41C2">
        <w:tc>
          <w:tcPr>
            <w:tcW w:w="91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75F3A" w:rsidRPr="007A41C2" w:rsidRDefault="00D75F3A" w:rsidP="007A41C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A41C2">
              <w:rPr>
                <w:rFonts w:ascii="Arial" w:hAnsi="Arial" w:cs="Arial"/>
                <w:sz w:val="16"/>
                <w:szCs w:val="16"/>
              </w:rPr>
              <w:t>Column 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5F3A" w:rsidRPr="007A41C2" w:rsidRDefault="00D75F3A" w:rsidP="007A41C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A41C2">
              <w:rPr>
                <w:rFonts w:ascii="Arial" w:hAnsi="Arial" w:cs="Arial"/>
                <w:sz w:val="16"/>
                <w:szCs w:val="16"/>
              </w:rPr>
              <w:t>Column 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5F3A" w:rsidRPr="007A41C2" w:rsidRDefault="00D75F3A" w:rsidP="007A41C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A41C2">
              <w:rPr>
                <w:rFonts w:ascii="Arial" w:hAnsi="Arial" w:cs="Arial"/>
                <w:sz w:val="16"/>
                <w:szCs w:val="16"/>
              </w:rPr>
              <w:t>Column 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5F3A" w:rsidRPr="007A41C2" w:rsidRDefault="00D75F3A" w:rsidP="007A41C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A41C2">
              <w:rPr>
                <w:rFonts w:ascii="Arial" w:hAnsi="Arial" w:cs="Arial"/>
                <w:sz w:val="16"/>
                <w:szCs w:val="16"/>
              </w:rPr>
              <w:t>Column 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75F3A" w:rsidRPr="007A41C2" w:rsidRDefault="00D75F3A" w:rsidP="007A41C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A41C2">
              <w:rPr>
                <w:rFonts w:ascii="Arial" w:hAnsi="Arial" w:cs="Arial"/>
                <w:sz w:val="16"/>
                <w:szCs w:val="16"/>
              </w:rPr>
              <w:t>Column 5</w:t>
            </w:r>
          </w:p>
        </w:tc>
      </w:tr>
      <w:tr w:rsidR="00D75F3A" w:rsidRPr="00B47DE1" w:rsidTr="007A41C2">
        <w:tc>
          <w:tcPr>
            <w:tcW w:w="911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75F3A" w:rsidRPr="007A41C2" w:rsidRDefault="00D75F3A" w:rsidP="007A41C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A41C2">
              <w:rPr>
                <w:rFonts w:ascii="Arial" w:hAnsi="Arial" w:cs="Arial"/>
                <w:sz w:val="16"/>
                <w:szCs w:val="16"/>
              </w:rPr>
              <w:t>Column 1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75F3A" w:rsidRPr="007A41C2" w:rsidRDefault="00D75F3A" w:rsidP="007A41C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A41C2">
              <w:rPr>
                <w:rFonts w:ascii="Arial" w:hAnsi="Arial" w:cs="Arial"/>
                <w:sz w:val="16"/>
                <w:szCs w:val="16"/>
              </w:rPr>
              <w:t>Column 2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75F3A" w:rsidRPr="007A41C2" w:rsidRDefault="00D75F3A" w:rsidP="007A41C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A41C2">
              <w:rPr>
                <w:rFonts w:ascii="Arial" w:hAnsi="Arial" w:cs="Arial"/>
                <w:sz w:val="16"/>
                <w:szCs w:val="16"/>
              </w:rPr>
              <w:t>Column 3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75F3A" w:rsidRPr="007A41C2" w:rsidRDefault="00D75F3A" w:rsidP="007A41C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A41C2">
              <w:rPr>
                <w:rFonts w:ascii="Arial" w:hAnsi="Arial" w:cs="Arial"/>
                <w:sz w:val="16"/>
                <w:szCs w:val="16"/>
              </w:rPr>
              <w:t>Column 4</w:t>
            </w: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D75F3A" w:rsidRPr="007A41C2" w:rsidRDefault="00D75F3A" w:rsidP="007A41C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A41C2">
              <w:rPr>
                <w:rFonts w:ascii="Arial" w:hAnsi="Arial" w:cs="Arial"/>
                <w:sz w:val="16"/>
                <w:szCs w:val="16"/>
              </w:rPr>
              <w:t>Column 5</w:t>
            </w:r>
          </w:p>
        </w:tc>
      </w:tr>
      <w:tr w:rsidR="00D75F3A" w:rsidTr="007A41C2">
        <w:tc>
          <w:tcPr>
            <w:tcW w:w="4536" w:type="dxa"/>
            <w:gridSpan w:val="5"/>
            <w:shd w:val="clear" w:color="auto" w:fill="auto"/>
          </w:tcPr>
          <w:p w:rsidR="00D75F3A" w:rsidRDefault="00D75F3A" w:rsidP="007A41C2">
            <w:pPr>
              <w:spacing w:after="0"/>
            </w:pPr>
            <w:r w:rsidRPr="007A41C2">
              <w:rPr>
                <w:rFonts w:ascii="Arial" w:hAnsi="Arial" w:cs="Arial"/>
                <w:sz w:val="16"/>
                <w:szCs w:val="16"/>
              </w:rPr>
              <w:t>[a] Table footnote. [b] Table footnote. [c] Table footnote.</w:t>
            </w:r>
          </w:p>
        </w:tc>
      </w:tr>
    </w:tbl>
    <w:p w:rsidR="00D75F3A" w:rsidRDefault="00D75F3A" w:rsidP="00D75F3A">
      <w:pPr>
        <w:spacing w:line="240" w:lineRule="auto"/>
        <w:jc w:val="both"/>
        <w:rPr>
          <w:bCs/>
        </w:rPr>
      </w:pPr>
    </w:p>
    <w:p w:rsidR="00D054E3" w:rsidRDefault="00D75F3A" w:rsidP="00D75F3A">
      <w:pPr>
        <w:spacing w:line="240" w:lineRule="auto"/>
        <w:jc w:val="both"/>
        <w:rPr>
          <w:bCs/>
        </w:rPr>
      </w:pPr>
      <w:r>
        <w:rPr>
          <w:bCs/>
        </w:rPr>
        <w:lastRenderedPageBreak/>
        <w:t xml:space="preserve"> </w:t>
      </w:r>
      <w:r w:rsidR="00D054E3">
        <w:rPr>
          <w:bCs/>
        </w:rPr>
        <w:t xml:space="preserve">((Figures and Tables can also be inserted as double-column items by inserting a Section Break (Page Layout </w:t>
      </w:r>
      <w:r w:rsidR="00D054E3" w:rsidRPr="001733F9">
        <w:rPr>
          <w:bCs/>
        </w:rPr>
        <w:sym w:font="Wingdings" w:char="F0E0"/>
      </w:r>
      <w:r w:rsidR="00D054E3">
        <w:rPr>
          <w:bCs/>
        </w:rPr>
        <w:t xml:space="preserve"> Page Setup </w:t>
      </w:r>
      <w:r w:rsidR="00D054E3" w:rsidRPr="001733F9">
        <w:rPr>
          <w:bCs/>
        </w:rPr>
        <w:sym w:font="Wingdings" w:char="F0E0"/>
      </w:r>
      <w:r w:rsidR="00D054E3">
        <w:rPr>
          <w:bCs/>
        </w:rPr>
        <w:t xml:space="preserve"> Breaks) and changing the format to one column (Page Layout </w:t>
      </w:r>
      <w:r w:rsidR="00D054E3" w:rsidRPr="001733F9">
        <w:rPr>
          <w:bCs/>
        </w:rPr>
        <w:sym w:font="Wingdings" w:char="F0E0"/>
      </w:r>
      <w:r w:rsidR="00D054E3">
        <w:rPr>
          <w:bCs/>
        </w:rPr>
        <w:t xml:space="preserve"> Page Setup </w:t>
      </w:r>
      <w:r w:rsidR="00D054E3" w:rsidRPr="001733F9">
        <w:rPr>
          <w:bCs/>
        </w:rPr>
        <w:sym w:font="Wingdings" w:char="F0E0"/>
      </w:r>
      <w:r w:rsidR="00D054E3">
        <w:rPr>
          <w:bCs/>
        </w:rPr>
        <w:t xml:space="preserve"> Columns). This must be done at the top of a page to ensure a clean switch in the formatting.))</w:t>
      </w:r>
    </w:p>
    <w:p w:rsidR="00D054E3" w:rsidRPr="001733F9" w:rsidRDefault="00D054E3" w:rsidP="00D054E3">
      <w:pPr>
        <w:spacing w:line="240" w:lineRule="auto"/>
        <w:jc w:val="both"/>
        <w:rPr>
          <w:bCs/>
        </w:rPr>
      </w:pPr>
    </w:p>
    <w:p w:rsidR="00D054E3" w:rsidRDefault="00CC3623" w:rsidP="00D054E3">
      <w:pPr>
        <w:spacing w:line="240" w:lineRule="auto"/>
        <w:jc w:val="both"/>
        <w:rPr>
          <w:b/>
          <w:bCs/>
        </w:rPr>
      </w:pPr>
      <w:r w:rsidRPr="003235C8">
        <w:rPr>
          <w:b/>
          <w:bCs/>
          <w:sz w:val="26"/>
          <w:szCs w:val="26"/>
        </w:rPr>
        <w:t>Conclusions</w:t>
      </w:r>
    </w:p>
    <w:p w:rsidR="00D054E3" w:rsidRDefault="00D054E3" w:rsidP="00D054E3">
      <w:pPr>
        <w:spacing w:line="240" w:lineRule="auto"/>
        <w:jc w:val="both"/>
        <w:rPr>
          <w:bCs/>
        </w:rPr>
      </w:pPr>
      <w:r>
        <w:rPr>
          <w:bCs/>
        </w:rPr>
        <w:t>((Insert.))</w:t>
      </w:r>
    </w:p>
    <w:p w:rsidR="00D054E3" w:rsidRPr="002B232F" w:rsidRDefault="00D054E3" w:rsidP="00D054E3">
      <w:pPr>
        <w:spacing w:line="240" w:lineRule="auto"/>
        <w:jc w:val="both"/>
        <w:rPr>
          <w:bCs/>
        </w:rPr>
      </w:pPr>
    </w:p>
    <w:p w:rsidR="00D054E3" w:rsidRDefault="00CC3623" w:rsidP="00D054E3">
      <w:pPr>
        <w:spacing w:line="240" w:lineRule="auto"/>
        <w:jc w:val="both"/>
        <w:rPr>
          <w:b/>
          <w:bCs/>
        </w:rPr>
      </w:pPr>
      <w:r w:rsidRPr="003235C8">
        <w:rPr>
          <w:b/>
          <w:bCs/>
          <w:sz w:val="26"/>
          <w:szCs w:val="26"/>
        </w:rPr>
        <w:t>Acknowledgments</w:t>
      </w:r>
    </w:p>
    <w:p w:rsidR="002B232F" w:rsidRDefault="00D054E3" w:rsidP="002109C3">
      <w:pPr>
        <w:spacing w:line="240" w:lineRule="auto"/>
        <w:jc w:val="both"/>
        <w:rPr>
          <w:bCs/>
        </w:rPr>
      </w:pPr>
      <w:r>
        <w:rPr>
          <w:bCs/>
        </w:rPr>
        <w:t>((Insert any financial or other scientific contributions.))</w:t>
      </w:r>
    </w:p>
    <w:p w:rsidR="00D13ABD" w:rsidRPr="002B232F" w:rsidRDefault="00D13ABD" w:rsidP="002109C3">
      <w:pPr>
        <w:spacing w:line="240" w:lineRule="auto"/>
        <w:jc w:val="both"/>
        <w:rPr>
          <w:bCs/>
        </w:rPr>
      </w:pPr>
    </w:p>
    <w:p w:rsidR="00D13ABD" w:rsidRDefault="00D13ABD" w:rsidP="00D13ABD">
      <w:r>
        <w:rPr>
          <w:b/>
          <w:bCs/>
        </w:rPr>
        <w:t>Keywords:</w:t>
      </w:r>
      <w:r>
        <w:t xml:space="preserve"> ((please insert </w:t>
      </w:r>
      <w:r w:rsidR="00DC6D7E">
        <w:t>up to</w:t>
      </w:r>
      <w:r>
        <w:t xml:space="preserve"> five keywords))</w:t>
      </w:r>
    </w:p>
    <w:p w:rsidR="00B033BB" w:rsidRDefault="00B033BB" w:rsidP="00D13ABD"/>
    <w:p w:rsidR="00B94CAC" w:rsidRDefault="00B94CAC" w:rsidP="00B94CAC">
      <w:pPr>
        <w:spacing w:line="240" w:lineRule="auto"/>
      </w:pPr>
      <w:r>
        <w:t>((Additional Supporting Information may be found in the online version of this article.))</w:t>
      </w:r>
    </w:p>
    <w:p w:rsidR="00B033BB" w:rsidRDefault="00B033BB" w:rsidP="002109C3">
      <w:pPr>
        <w:spacing w:line="240" w:lineRule="auto"/>
        <w:jc w:val="both"/>
        <w:rPr>
          <w:b/>
          <w:bCs/>
          <w:sz w:val="26"/>
          <w:szCs w:val="26"/>
        </w:rPr>
      </w:pPr>
    </w:p>
    <w:p w:rsidR="00631531" w:rsidRPr="003235C8" w:rsidRDefault="00CC3623" w:rsidP="002109C3">
      <w:pPr>
        <w:spacing w:line="240" w:lineRule="auto"/>
        <w:jc w:val="both"/>
        <w:rPr>
          <w:b/>
          <w:bCs/>
          <w:sz w:val="26"/>
          <w:szCs w:val="26"/>
        </w:rPr>
      </w:pPr>
      <w:r w:rsidRPr="003235C8">
        <w:rPr>
          <w:b/>
          <w:bCs/>
          <w:sz w:val="26"/>
          <w:szCs w:val="26"/>
        </w:rPr>
        <w:t>References and Notes</w:t>
      </w:r>
    </w:p>
    <w:p w:rsidR="0018430E" w:rsidRPr="007A41C2" w:rsidRDefault="0018430E" w:rsidP="0018430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2"/>
        </w:rPr>
      </w:pPr>
      <w:r w:rsidRPr="007A41C2">
        <w:rPr>
          <w:szCs w:val="22"/>
        </w:rPr>
        <w:t xml:space="preserve">((Example for Journals: J. R. León-Carmona, A. Galano, </w:t>
      </w:r>
      <w:r w:rsidRPr="007A41C2">
        <w:rPr>
          <w:i/>
          <w:szCs w:val="22"/>
        </w:rPr>
        <w:t>Int.</w:t>
      </w:r>
      <w:r w:rsidRPr="007A41C2">
        <w:rPr>
          <w:szCs w:val="22"/>
        </w:rPr>
        <w:t xml:space="preserve"> </w:t>
      </w:r>
      <w:r w:rsidRPr="007A41C2">
        <w:rPr>
          <w:i/>
          <w:iCs/>
          <w:szCs w:val="22"/>
        </w:rPr>
        <w:t xml:space="preserve">J. Quantum Chem. </w:t>
      </w:r>
      <w:r w:rsidRPr="007A41C2">
        <w:rPr>
          <w:b/>
          <w:bCs/>
          <w:szCs w:val="22"/>
        </w:rPr>
        <w:t>2012</w:t>
      </w:r>
      <w:r w:rsidRPr="007A41C2">
        <w:rPr>
          <w:szCs w:val="22"/>
        </w:rPr>
        <w:t xml:space="preserve">, </w:t>
      </w:r>
      <w:r w:rsidRPr="007A41C2">
        <w:rPr>
          <w:i/>
          <w:iCs/>
          <w:szCs w:val="22"/>
        </w:rPr>
        <w:t>112</w:t>
      </w:r>
      <w:r w:rsidRPr="007A41C2">
        <w:rPr>
          <w:szCs w:val="22"/>
        </w:rPr>
        <w:t xml:space="preserve">, 3472–3478.)) </w:t>
      </w:r>
    </w:p>
    <w:p w:rsidR="00631531" w:rsidRPr="00780BA3" w:rsidRDefault="00DC3897" w:rsidP="00DC3897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szCs w:val="22"/>
        </w:rPr>
        <w:t xml:space="preserve"> </w:t>
      </w:r>
      <w:r w:rsidR="00631531">
        <w:rPr>
          <w:szCs w:val="22"/>
        </w:rPr>
        <w:t xml:space="preserve">((Example for books: W. J. Koros; R. T. Chern, In Handbook of Separation Process Technology; E. D. Rousseau, B. Russell, Eds.; Wiley: New York, </w:t>
      </w:r>
      <w:r w:rsidR="00631531">
        <w:rPr>
          <w:b/>
          <w:bCs/>
          <w:szCs w:val="22"/>
        </w:rPr>
        <w:t>1987</w:t>
      </w:r>
      <w:r w:rsidR="00631531">
        <w:rPr>
          <w:szCs w:val="22"/>
        </w:rPr>
        <w:t>; Vol. 2, Chapter 20, pp 34-45.))</w:t>
      </w:r>
    </w:p>
    <w:p w:rsidR="00631531" w:rsidRDefault="00631531" w:rsidP="002109C3">
      <w:pPr>
        <w:pStyle w:val="ListParagraph"/>
        <w:numPr>
          <w:ilvl w:val="0"/>
          <w:numId w:val="1"/>
        </w:numPr>
        <w:spacing w:line="240" w:lineRule="auto"/>
        <w:jc w:val="both"/>
      </w:pPr>
      <w:r>
        <w:t>((Please include all author names: do not use “et al.”))</w:t>
      </w:r>
    </w:p>
    <w:p w:rsidR="00631531" w:rsidRDefault="00631531" w:rsidP="002109C3">
      <w:pPr>
        <w:pStyle w:val="ListParagraph"/>
        <w:numPr>
          <w:ilvl w:val="0"/>
          <w:numId w:val="1"/>
        </w:numPr>
        <w:spacing w:line="240" w:lineRule="auto"/>
        <w:jc w:val="both"/>
      </w:pPr>
      <w:r>
        <w:t>((Please see the author guidelines for more reference styles.))</w:t>
      </w:r>
    </w:p>
    <w:p w:rsidR="003E229D" w:rsidRDefault="003E229D" w:rsidP="002109C3">
      <w:pPr>
        <w:spacing w:line="240" w:lineRule="auto"/>
      </w:pPr>
    </w:p>
    <w:p w:rsidR="003E229D" w:rsidRDefault="003E229D" w:rsidP="002109C3">
      <w:pPr>
        <w:spacing w:line="240" w:lineRule="auto"/>
      </w:pPr>
    </w:p>
    <w:p w:rsidR="00631531" w:rsidRDefault="00631531" w:rsidP="002109C3">
      <w:pPr>
        <w:spacing w:line="240" w:lineRule="auto"/>
        <w:sectPr w:rsidR="00631531" w:rsidSect="003E22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31531" w:rsidRDefault="00631531" w:rsidP="002109C3">
      <w:pPr>
        <w:spacing w:line="240" w:lineRule="auto"/>
      </w:pPr>
    </w:p>
    <w:p w:rsidR="00631531" w:rsidRPr="00590E9C" w:rsidRDefault="00631531" w:rsidP="002109C3">
      <w:pPr>
        <w:pStyle w:val="ListParagraph"/>
        <w:spacing w:line="240" w:lineRule="auto"/>
        <w:ind w:left="0"/>
        <w:rPr>
          <w:b/>
          <w:bCs/>
        </w:rPr>
      </w:pPr>
      <w:r w:rsidRPr="00590E9C">
        <w:rPr>
          <w:b/>
          <w:bCs/>
        </w:rPr>
        <w:t>GRAPHICAL ABSTRACT</w:t>
      </w:r>
    </w:p>
    <w:p w:rsidR="00631531" w:rsidRDefault="00631531" w:rsidP="002109C3">
      <w:pPr>
        <w:spacing w:line="240" w:lineRule="auto"/>
      </w:pPr>
    </w:p>
    <w:p w:rsidR="00631531" w:rsidRDefault="00631531" w:rsidP="002109C3">
      <w:pPr>
        <w:spacing w:line="240" w:lineRule="auto"/>
      </w:pPr>
      <w:r>
        <w:t>AUTHOR NAMES</w:t>
      </w:r>
    </w:p>
    <w:p w:rsidR="00631531" w:rsidRDefault="00631531" w:rsidP="002109C3">
      <w:pPr>
        <w:spacing w:line="240" w:lineRule="auto"/>
      </w:pPr>
      <w:r>
        <w:t>TITLE</w:t>
      </w:r>
    </w:p>
    <w:p w:rsidR="00631531" w:rsidRDefault="00631531" w:rsidP="002109C3">
      <w:pPr>
        <w:spacing w:line="240" w:lineRule="auto"/>
      </w:pPr>
      <w:r>
        <w:t>TEXT ((up to 75 words,</w:t>
      </w:r>
      <w:r w:rsidR="00FF77A1">
        <w:t xml:space="preserve"> not the same as the abstract text,</w:t>
      </w:r>
      <w:r>
        <w:t xml:space="preserve"> present tense, </w:t>
      </w:r>
      <w:r w:rsidR="00FF77A1">
        <w:t xml:space="preserve">no personal pronouns, </w:t>
      </w:r>
      <w:r>
        <w:t>written for a non-specialist, see recent issue for examples))</w:t>
      </w:r>
    </w:p>
    <w:p w:rsidR="00631531" w:rsidRDefault="00631531" w:rsidP="002109C3">
      <w:pPr>
        <w:spacing w:line="240" w:lineRule="auto"/>
      </w:pPr>
    </w:p>
    <w:p w:rsidR="00631531" w:rsidRDefault="00631531" w:rsidP="002109C3">
      <w:pPr>
        <w:spacing w:line="240" w:lineRule="auto"/>
      </w:pPr>
      <w:r>
        <w:t>GRAPHICAL ABSTRACT FIGURE ((</w:t>
      </w:r>
      <w:r w:rsidR="000C168C">
        <w:t xml:space="preserve">Please provide a square image to be produced at </w:t>
      </w:r>
      <w:r>
        <w:t>50 mm wide by 50 mm high</w:t>
      </w:r>
      <w:r w:rsidR="000C168C">
        <w:t>. Please avoid graphs and other figures with fine detail due to the relatively small size of this image.</w:t>
      </w:r>
      <w:r>
        <w:t>))</w:t>
      </w:r>
    </w:p>
    <w:p w:rsidR="00D118FB" w:rsidRDefault="00D118FB" w:rsidP="002109C3">
      <w:pPr>
        <w:spacing w:line="240" w:lineRule="auto"/>
      </w:pPr>
    </w:p>
    <w:p w:rsidR="00D118FB" w:rsidRPr="00B017EF" w:rsidRDefault="00B017EF" w:rsidP="002109C3">
      <w:pPr>
        <w:spacing w:line="240" w:lineRule="auto"/>
        <w:rPr>
          <w:b/>
        </w:rPr>
      </w:pPr>
      <w:r>
        <w:rPr>
          <w:b/>
        </w:rPr>
        <w:t>AUTHOR BIOGRAPHIES</w:t>
      </w:r>
    </w:p>
    <w:p w:rsidR="00B017EF" w:rsidRDefault="00C973E1" w:rsidP="00B017EF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819150" cy="1080770"/>
                <wp:effectExtent l="0" t="0" r="19050" b="24130"/>
                <wp:docPr id="8" name="Fram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1080770"/>
                        </a:xfrm>
                        <a:prstGeom prst="frame">
                          <a:avLst>
                            <a:gd name="adj1" fmla="val 566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E42CC4" id="Frame 2" o:spid="_x0000_s1026" style="width:64.5pt;height:8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19150,108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" path="m,l819150,r,1080770l,1080770,,xm46429,46429r,987912l772721,1034341r,-987912l46429,46429xe" fillcolor="window" strokecolor="windowText" strokeweight="2pt">
                <v:path arrowok="t" o:connecttype="custom" o:connectlocs="0,0;819150,0;819150,1080770;0,1080770;0,0;46429,46429;46429,1034341;772721,1034341;772721,46429;46429,46429" o:connectangles="0,0,0,0,0,0,0,0,0,0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100320" cy="1104265"/>
                <wp:effectExtent l="0" t="0" r="5080" b="635"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0320" cy="11042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17EF" w:rsidRDefault="00B017EF" w:rsidP="00B017EF">
                            <w:r>
                              <w:rPr>
                                <w:b/>
                              </w:rPr>
                              <w:t xml:space="preserve">Author One </w:t>
                            </w:r>
                            <w:r w:rsidRPr="002C30D5">
                              <w:t>((</w:t>
                            </w:r>
                            <w:r>
                              <w:t>Include author photo and a brief (75-word) biography.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Do not include titles like “Dr” or “Prof.”))</w:t>
                            </w:r>
                          </w:p>
                          <w:p w:rsidR="00B017EF" w:rsidRDefault="00B017EF" w:rsidP="00B017EF"/>
                          <w:p w:rsidR="00B017EF" w:rsidRDefault="00B017EF" w:rsidP="00B017EF"/>
                          <w:p w:rsidR="00B017EF" w:rsidRDefault="00B017EF" w:rsidP="00B017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27" type="#_x0000_t202" style="width:401.6pt;height:8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" fillcolor="#d9d9d9" stroked="f" strokeweight=".5pt">
                <v:path arrowok="t"/>
                <v:textbox>
                  <w:txbxContent>
                    <w:p w:rsidR="00B017EF" w:rsidRDefault="00B017EF" w:rsidP="00B017EF">
                      <w:r>
                        <w:rPr>
                          <w:b/>
                        </w:rPr>
                        <w:t xml:space="preserve">Author One </w:t>
                      </w:r>
                      <w:r w:rsidRPr="002C30D5">
                        <w:t>((</w:t>
                      </w:r>
                      <w:r>
                        <w:t>Include author photo and a brief (75-word) biography.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Do not include titles like “Dr” or “Prof.”))</w:t>
                      </w:r>
                    </w:p>
                    <w:p w:rsidR="00B017EF" w:rsidRDefault="00B017EF" w:rsidP="00B017EF"/>
                    <w:p w:rsidR="00B017EF" w:rsidRDefault="00B017EF" w:rsidP="00B017EF"/>
                    <w:p w:rsidR="00B017EF" w:rsidRDefault="00B017EF" w:rsidP="00B017EF"/>
                  </w:txbxContent>
                </v:textbox>
                <w10:anchorlock/>
              </v:shape>
            </w:pict>
          </mc:Fallback>
        </mc:AlternateContent>
      </w:r>
    </w:p>
    <w:p w:rsidR="00B017EF" w:rsidRDefault="00C973E1" w:rsidP="00B017EF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819150" cy="1080770"/>
                <wp:effectExtent l="0" t="0" r="19050" b="24130"/>
                <wp:docPr id="7" name="Fram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1080770"/>
                        </a:xfrm>
                        <a:prstGeom prst="frame">
                          <a:avLst>
                            <a:gd name="adj1" fmla="val 566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7717EC" id="Frame 7" o:spid="_x0000_s1026" style="width:64.5pt;height:8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19150,108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" path="m,l819150,r,1080770l,1080770,,xm46429,46429r,987912l772721,1034341r,-987912l46429,46429xe" fillcolor="window" strokecolor="windowText" strokeweight="2pt">
                <v:path arrowok="t" o:connecttype="custom" o:connectlocs="0,0;819150,0;819150,1080770;0,1080770;0,0;46429,46429;46429,1034341;772721,1034341;772721,46429;46429,46429" o:connectangles="0,0,0,0,0,0,0,0,0,0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100320" cy="1104265"/>
                <wp:effectExtent l="0" t="0" r="5080" b="635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0320" cy="11042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17EF" w:rsidRDefault="00B017EF" w:rsidP="00B017EF">
                            <w:r>
                              <w:rPr>
                                <w:b/>
                              </w:rPr>
                              <w:t xml:space="preserve">Author Two </w:t>
                            </w:r>
                            <w:r w:rsidRPr="002C30D5">
                              <w:t>((</w:t>
                            </w:r>
                            <w:r>
                              <w:t>Insert.))</w:t>
                            </w:r>
                          </w:p>
                          <w:p w:rsidR="00B017EF" w:rsidRDefault="00B017EF" w:rsidP="00B017EF"/>
                          <w:p w:rsidR="00B017EF" w:rsidRDefault="00B017EF" w:rsidP="00B017EF"/>
                          <w:p w:rsidR="00B017EF" w:rsidRDefault="00B017EF" w:rsidP="00B017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8" type="#_x0000_t202" style="width:401.6pt;height:8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" fillcolor="#d9d9d9" stroked="f" strokeweight=".5pt">
                <v:path arrowok="t"/>
                <v:textbox>
                  <w:txbxContent>
                    <w:p w:rsidR="00B017EF" w:rsidRDefault="00B017EF" w:rsidP="00B017EF">
                      <w:r>
                        <w:rPr>
                          <w:b/>
                        </w:rPr>
                        <w:t xml:space="preserve">Author Two </w:t>
                      </w:r>
                      <w:r w:rsidRPr="002C30D5">
                        <w:t>((</w:t>
                      </w:r>
                      <w:r>
                        <w:t>Insert.))</w:t>
                      </w:r>
                    </w:p>
                    <w:p w:rsidR="00B017EF" w:rsidRDefault="00B017EF" w:rsidP="00B017EF"/>
                    <w:p w:rsidR="00B017EF" w:rsidRDefault="00B017EF" w:rsidP="00B017EF"/>
                    <w:p w:rsidR="00B017EF" w:rsidRDefault="00B017EF" w:rsidP="00B017EF"/>
                  </w:txbxContent>
                </v:textbox>
                <w10:anchorlock/>
              </v:shape>
            </w:pict>
          </mc:Fallback>
        </mc:AlternateContent>
      </w:r>
    </w:p>
    <w:p w:rsidR="00B017EF" w:rsidRDefault="00C973E1" w:rsidP="00B017EF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819150" cy="1080770"/>
                <wp:effectExtent l="0" t="0" r="19050" b="24130"/>
                <wp:docPr id="1" name="Fram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1080770"/>
                        </a:xfrm>
                        <a:prstGeom prst="frame">
                          <a:avLst>
                            <a:gd name="adj1" fmla="val 566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D2693C" id="Frame 9" o:spid="_x0000_s1026" style="width:64.5pt;height:8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19150,108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" path="m,l819150,r,1080770l,1080770,,xm46429,46429r,987912l772721,1034341r,-987912l46429,46429xe" fillcolor="window" strokecolor="windowText" strokeweight="2pt">
                <v:path arrowok="t" o:connecttype="custom" o:connectlocs="0,0;819150,0;819150,1080770;0,1080770;0,0;46429,46429;46429,1034341;772721,1034341;772721,46429;46429,46429" o:connectangles="0,0,0,0,0,0,0,0,0,0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100320" cy="1104265"/>
                <wp:effectExtent l="0" t="0" r="5080" b="63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0320" cy="11042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17EF" w:rsidRDefault="00B017EF" w:rsidP="00B017EF">
                            <w:r>
                              <w:rPr>
                                <w:b/>
                              </w:rPr>
                              <w:t xml:space="preserve">Author Three </w:t>
                            </w:r>
                            <w:r w:rsidRPr="002C30D5">
                              <w:t>((</w:t>
                            </w:r>
                            <w:r>
                              <w:t>Insert.))</w:t>
                            </w:r>
                          </w:p>
                          <w:p w:rsidR="00B017EF" w:rsidRDefault="00B017EF" w:rsidP="00B017EF"/>
                          <w:p w:rsidR="00B017EF" w:rsidRDefault="00B017EF" w:rsidP="00B017EF"/>
                          <w:p w:rsidR="00B017EF" w:rsidRDefault="00B017EF" w:rsidP="00B017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9" type="#_x0000_t202" style="width:401.6pt;height:8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" fillcolor="#d9d9d9" stroked="f" strokeweight=".5pt">
                <v:path arrowok="t"/>
                <v:textbox>
                  <w:txbxContent>
                    <w:p w:rsidR="00B017EF" w:rsidRDefault="00B017EF" w:rsidP="00B017EF">
                      <w:r>
                        <w:rPr>
                          <w:b/>
                        </w:rPr>
                        <w:t xml:space="preserve">Author Three </w:t>
                      </w:r>
                      <w:r w:rsidRPr="002C30D5">
                        <w:t>((</w:t>
                      </w:r>
                      <w:r>
                        <w:t>Insert.))</w:t>
                      </w:r>
                    </w:p>
                    <w:p w:rsidR="00B017EF" w:rsidRDefault="00B017EF" w:rsidP="00B017EF"/>
                    <w:p w:rsidR="00B017EF" w:rsidRDefault="00B017EF" w:rsidP="00B017EF"/>
                    <w:p w:rsidR="00B017EF" w:rsidRDefault="00B017EF" w:rsidP="00B017EF"/>
                  </w:txbxContent>
                </v:textbox>
                <w10:anchorlock/>
              </v:shape>
            </w:pict>
          </mc:Fallback>
        </mc:AlternateContent>
      </w:r>
    </w:p>
    <w:p w:rsidR="00B017EF" w:rsidRDefault="00B017EF" w:rsidP="00B017EF">
      <w:pPr>
        <w:spacing w:line="240" w:lineRule="auto"/>
      </w:pPr>
    </w:p>
    <w:p w:rsidR="00B017EF" w:rsidRDefault="00B017EF" w:rsidP="00B017EF">
      <w:pPr>
        <w:spacing w:line="240" w:lineRule="auto"/>
      </w:pPr>
    </w:p>
    <w:p w:rsidR="003E229D" w:rsidRDefault="003E229D" w:rsidP="002109C3">
      <w:pPr>
        <w:spacing w:line="240" w:lineRule="auto"/>
      </w:pPr>
    </w:p>
    <w:sectPr w:rsidR="003E229D" w:rsidSect="003E229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31" w:rsidRDefault="00F57431" w:rsidP="003E229D">
      <w:pPr>
        <w:spacing w:after="0" w:line="240" w:lineRule="auto"/>
      </w:pPr>
      <w:r>
        <w:separator/>
      </w:r>
    </w:p>
  </w:endnote>
  <w:endnote w:type="continuationSeparator" w:id="0">
    <w:p w:rsidR="00F57431" w:rsidRDefault="00F57431" w:rsidP="003E229D">
      <w:pPr>
        <w:spacing w:after="0" w:line="240" w:lineRule="auto"/>
      </w:pPr>
      <w:r>
        <w:continuationSeparator/>
      </w:r>
    </w:p>
  </w:endnote>
  <w:endnote w:id="1">
    <w:p w:rsidR="00D75F3A" w:rsidRPr="00A417E2" w:rsidRDefault="00D75F3A" w:rsidP="00D75F3A">
      <w:pPr>
        <w:pStyle w:val="EndnoteText"/>
        <w:rPr>
          <w:i/>
        </w:rPr>
      </w:pPr>
      <w:r>
        <w:rPr>
          <w:rStyle w:val="EndnoteReference"/>
        </w:rPr>
        <w:endnoteRef/>
      </w:r>
      <w:r>
        <w:t xml:space="preserve"> </w:t>
      </w:r>
      <w:r w:rsidRPr="00A417E2">
        <w:rPr>
          <w:i/>
        </w:rPr>
        <w:t>Author One</w:t>
      </w:r>
    </w:p>
    <w:p w:rsidR="00D75F3A" w:rsidRDefault="00D75F3A" w:rsidP="00D75F3A">
      <w:pPr>
        <w:pStyle w:val="EndnoteText"/>
      </w:pPr>
      <w:r w:rsidRPr="00A417E2">
        <w:rPr>
          <w:i/>
        </w:rPr>
        <w:t>Author Affiliation, Full Address, Country, Postal Code</w:t>
      </w:r>
    </w:p>
  </w:endnote>
  <w:endnote w:id="2">
    <w:p w:rsidR="00D75F3A" w:rsidRPr="00A417E2" w:rsidRDefault="00D75F3A" w:rsidP="00D75F3A">
      <w:pPr>
        <w:pStyle w:val="EndnoteText"/>
        <w:rPr>
          <w:i/>
        </w:rPr>
      </w:pPr>
      <w:r>
        <w:rPr>
          <w:rStyle w:val="EndnoteReference"/>
        </w:rPr>
        <w:endnoteRef/>
      </w:r>
      <w:r>
        <w:t xml:space="preserve"> </w:t>
      </w:r>
      <w:r w:rsidRPr="00A417E2">
        <w:rPr>
          <w:i/>
        </w:rPr>
        <w:t xml:space="preserve">Author </w:t>
      </w:r>
      <w:r>
        <w:rPr>
          <w:i/>
        </w:rPr>
        <w:t>Two</w:t>
      </w:r>
    </w:p>
    <w:p w:rsidR="00D75F3A" w:rsidRDefault="00D75F3A" w:rsidP="00D75F3A">
      <w:pPr>
        <w:pStyle w:val="EndnoteText"/>
      </w:pPr>
      <w:r w:rsidRPr="00A417E2">
        <w:rPr>
          <w:i/>
        </w:rPr>
        <w:t>Author Affiliation, Full Address, Country, Postal Code</w:t>
      </w:r>
    </w:p>
  </w:endnote>
  <w:endnote w:id="3">
    <w:p w:rsidR="00D75F3A" w:rsidRPr="00A417E2" w:rsidRDefault="00D75F3A" w:rsidP="00D75F3A">
      <w:pPr>
        <w:pStyle w:val="EndnoteText"/>
        <w:rPr>
          <w:i/>
        </w:rPr>
      </w:pPr>
      <w:r>
        <w:rPr>
          <w:rStyle w:val="EndnoteReference"/>
        </w:rPr>
        <w:endnoteRef/>
      </w:r>
      <w:r>
        <w:t xml:space="preserve"> </w:t>
      </w:r>
      <w:r w:rsidRPr="00A417E2">
        <w:rPr>
          <w:i/>
        </w:rPr>
        <w:t xml:space="preserve">Author </w:t>
      </w:r>
      <w:r>
        <w:rPr>
          <w:i/>
        </w:rPr>
        <w:t>Three</w:t>
      </w:r>
    </w:p>
    <w:p w:rsidR="00D75F3A" w:rsidRDefault="00D75F3A" w:rsidP="00D75F3A">
      <w:pPr>
        <w:pStyle w:val="EndnoteText"/>
      </w:pPr>
      <w:r w:rsidRPr="00A417E2">
        <w:rPr>
          <w:i/>
        </w:rPr>
        <w:t>Author Affiliation, Full Address, Country, Postal Code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42" w:rsidRPr="00116F2B" w:rsidRDefault="00C973E1">
    <w:pPr>
      <w:pStyle w:val="Foo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-16510</wp:posOffset>
          </wp:positionV>
          <wp:extent cx="5943600" cy="299085"/>
          <wp:effectExtent l="0" t="0" r="0" b="5715"/>
          <wp:wrapNone/>
          <wp:docPr id="5" name="Picture 12" descr="C:\Users\kbuckingha\Documents\QUA\Templates\QUA footer ev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buckingha\Documents\QUA\Templates\QUA footer ev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B03">
      <w:object w:dxaOrig="14040" w:dyaOrig="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2.75pt;height:.75pt" o:ole="">
          <v:imagedata r:id="rId2" o:title=""/>
        </v:shape>
        <o:OLEObject Type="Embed" ProgID="Photoshop.Image.9" ShapeID="_x0000_i1025" DrawAspect="Content" ObjectID="_1447489108" r:id="rId3">
          <o:FieldCodes>\s</o:FieldCodes>
        </o:OLEObject>
      </w:object>
    </w:r>
    <w:r w:rsidR="00DF2B03">
      <w:object w:dxaOrig="14040" w:dyaOrig="15">
        <v:shape id="_x0000_i1026" type="#_x0000_t75" style="width:702.75pt;height:.75pt" o:ole="">
          <v:imagedata r:id="rId2" o:title=""/>
        </v:shape>
        <o:OLEObject Type="Embed" ProgID="Photoshop.Image.9" ShapeID="_x0000_i1026" DrawAspect="Content" ObjectID="_1447489109" r:id="rId4">
          <o:FieldCodes>\s</o:FieldCodes>
        </o:OLEObject>
      </w:object>
    </w:r>
    <w:r w:rsidR="00116F2B" w:rsidRPr="00116F2B">
      <w:rPr>
        <w:sz w:val="18"/>
        <w:szCs w:val="18"/>
      </w:rPr>
      <w:fldChar w:fldCharType="begin"/>
    </w:r>
    <w:r w:rsidR="00116F2B" w:rsidRPr="00116F2B">
      <w:rPr>
        <w:sz w:val="18"/>
        <w:szCs w:val="18"/>
      </w:rPr>
      <w:instrText xml:space="preserve"> PAGE   \* MERGEFORMAT </w:instrText>
    </w:r>
    <w:r w:rsidR="00116F2B" w:rsidRPr="00116F2B">
      <w:rPr>
        <w:sz w:val="18"/>
        <w:szCs w:val="18"/>
      </w:rPr>
      <w:fldChar w:fldCharType="separate"/>
    </w:r>
    <w:r w:rsidR="008F3520">
      <w:rPr>
        <w:noProof/>
        <w:sz w:val="18"/>
        <w:szCs w:val="18"/>
      </w:rPr>
      <w:t>4</w:t>
    </w:r>
    <w:r w:rsidR="00116F2B" w:rsidRPr="00116F2B">
      <w:rPr>
        <w:noProof/>
        <w:sz w:val="18"/>
        <w:szCs w:val="18"/>
      </w:rPr>
      <w:fldChar w:fldCharType="end"/>
    </w:r>
    <w:r w:rsidR="00DF2B03" w:rsidRPr="00DF2B03">
      <w:t xml:space="preserve"> </w:t>
    </w:r>
    <w:r w:rsidR="00DF2B03">
      <w:object w:dxaOrig="14040" w:dyaOrig="15">
        <v:shape id="_x0000_i1027" type="#_x0000_t75" style="width:702.75pt;height:.75pt" o:ole="">
          <v:imagedata r:id="rId2" o:title=""/>
        </v:shape>
        <o:OLEObject Type="Embed" ProgID="Photoshop.Image.9" ShapeID="_x0000_i1027" DrawAspect="Content" ObjectID="_1447489110" r:id="rId5">
          <o:FieldCodes>\s</o:FieldCodes>
        </o:OLEObject>
      </w:object>
    </w:r>
    <w:r w:rsidR="00DF2B03" w:rsidRPr="00DF2B03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42" w:rsidRPr="00116F2B" w:rsidRDefault="00C973E1" w:rsidP="00116F2B">
    <w:pPr>
      <w:pStyle w:val="Footer"/>
      <w:jc w:val="right"/>
      <w:rPr>
        <w:sz w:val="24"/>
        <w:szCs w:val="24"/>
        <w:vertAlign w:val="subscript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146050</wp:posOffset>
          </wp:positionH>
          <wp:positionV relativeFrom="paragraph">
            <wp:posOffset>62230</wp:posOffset>
          </wp:positionV>
          <wp:extent cx="5943600" cy="242570"/>
          <wp:effectExtent l="0" t="0" r="0" b="5080"/>
          <wp:wrapNone/>
          <wp:docPr id="4" name="Picture 10" descr="C:\Users\kbuckingha\Documents\QUA\Templates\QUA footer od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kbuckingha\Documents\QUA\Templates\QUA footer od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F2B" w:rsidRPr="00116F2B">
      <w:rPr>
        <w:sz w:val="24"/>
        <w:szCs w:val="24"/>
        <w:vertAlign w:val="subscript"/>
      </w:rPr>
      <w:fldChar w:fldCharType="begin"/>
    </w:r>
    <w:r w:rsidR="00116F2B" w:rsidRPr="00116F2B">
      <w:rPr>
        <w:sz w:val="24"/>
        <w:szCs w:val="24"/>
        <w:vertAlign w:val="subscript"/>
      </w:rPr>
      <w:instrText xml:space="preserve"> PAGE   \* MERGEFORMAT </w:instrText>
    </w:r>
    <w:r w:rsidR="00116F2B" w:rsidRPr="00116F2B">
      <w:rPr>
        <w:sz w:val="24"/>
        <w:szCs w:val="24"/>
        <w:vertAlign w:val="subscript"/>
      </w:rPr>
      <w:fldChar w:fldCharType="separate"/>
    </w:r>
    <w:r w:rsidR="008F3520">
      <w:rPr>
        <w:noProof/>
        <w:sz w:val="24"/>
        <w:szCs w:val="24"/>
        <w:vertAlign w:val="subscript"/>
      </w:rPr>
      <w:t>1</w:t>
    </w:r>
    <w:r w:rsidR="00116F2B" w:rsidRPr="00116F2B">
      <w:rPr>
        <w:noProof/>
        <w:sz w:val="24"/>
        <w:szCs w:val="24"/>
        <w:vertAlign w:val="subscrip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B7" w:rsidRDefault="00506F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31" w:rsidRDefault="00F57431" w:rsidP="003E229D">
      <w:pPr>
        <w:spacing w:after="0" w:line="240" w:lineRule="auto"/>
      </w:pPr>
      <w:r>
        <w:separator/>
      </w:r>
    </w:p>
  </w:footnote>
  <w:footnote w:type="continuationSeparator" w:id="0">
    <w:p w:rsidR="00F57431" w:rsidRDefault="00F57431" w:rsidP="003E2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42" w:rsidRDefault="00C973E1">
    <w:pPr>
      <w:pStyle w:val="Header"/>
    </w:pPr>
    <w:r w:rsidRPr="000F3B71">
      <w:rPr>
        <w:noProof/>
      </w:rPr>
      <w:drawing>
        <wp:inline distT="0" distB="0" distL="0" distR="0">
          <wp:extent cx="5943600" cy="428625"/>
          <wp:effectExtent l="0" t="0" r="0" b="9525"/>
          <wp:docPr id="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9D" w:rsidRDefault="00C973E1">
    <w:pPr>
      <w:pStyle w:val="Header"/>
    </w:pPr>
    <w:r w:rsidRPr="000F3B71">
      <w:rPr>
        <w:noProof/>
      </w:rPr>
      <w:drawing>
        <wp:inline distT="0" distB="0" distL="0" distR="0">
          <wp:extent cx="5943600" cy="419100"/>
          <wp:effectExtent l="0" t="0" r="0" b="0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B7" w:rsidRDefault="00506F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798"/>
    <w:multiLevelType w:val="hybridMultilevel"/>
    <w:tmpl w:val="0AF01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B2356F"/>
    <w:multiLevelType w:val="hybridMultilevel"/>
    <w:tmpl w:val="A26A4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E1"/>
    <w:rsid w:val="00022E47"/>
    <w:rsid w:val="00031862"/>
    <w:rsid w:val="000C168C"/>
    <w:rsid w:val="00112385"/>
    <w:rsid w:val="00116F2B"/>
    <w:rsid w:val="00145D36"/>
    <w:rsid w:val="00150462"/>
    <w:rsid w:val="001733F9"/>
    <w:rsid w:val="0018430E"/>
    <w:rsid w:val="001B672F"/>
    <w:rsid w:val="002109C3"/>
    <w:rsid w:val="00270573"/>
    <w:rsid w:val="00281A7A"/>
    <w:rsid w:val="00283AD0"/>
    <w:rsid w:val="002A6833"/>
    <w:rsid w:val="002B232F"/>
    <w:rsid w:val="002C2B76"/>
    <w:rsid w:val="002C30D5"/>
    <w:rsid w:val="002E0F01"/>
    <w:rsid w:val="002E13EA"/>
    <w:rsid w:val="003235C8"/>
    <w:rsid w:val="003922EB"/>
    <w:rsid w:val="003E229D"/>
    <w:rsid w:val="00491CDE"/>
    <w:rsid w:val="004C1C38"/>
    <w:rsid w:val="004E6B46"/>
    <w:rsid w:val="00506FB7"/>
    <w:rsid w:val="00507DA3"/>
    <w:rsid w:val="005628DE"/>
    <w:rsid w:val="005A3C15"/>
    <w:rsid w:val="005C11AC"/>
    <w:rsid w:val="00601731"/>
    <w:rsid w:val="00624896"/>
    <w:rsid w:val="00631531"/>
    <w:rsid w:val="006E1781"/>
    <w:rsid w:val="0076094B"/>
    <w:rsid w:val="00794A21"/>
    <w:rsid w:val="007A41C2"/>
    <w:rsid w:val="007B5DD3"/>
    <w:rsid w:val="00824376"/>
    <w:rsid w:val="008542ED"/>
    <w:rsid w:val="008B2CB2"/>
    <w:rsid w:val="008D1EB2"/>
    <w:rsid w:val="008F3520"/>
    <w:rsid w:val="009575A7"/>
    <w:rsid w:val="00974B5E"/>
    <w:rsid w:val="00A16239"/>
    <w:rsid w:val="00A33342"/>
    <w:rsid w:val="00A355DB"/>
    <w:rsid w:val="00B017EF"/>
    <w:rsid w:val="00B033BB"/>
    <w:rsid w:val="00B7621E"/>
    <w:rsid w:val="00B94CAC"/>
    <w:rsid w:val="00BA6F0F"/>
    <w:rsid w:val="00BF647B"/>
    <w:rsid w:val="00C0148B"/>
    <w:rsid w:val="00C973E1"/>
    <w:rsid w:val="00CC3623"/>
    <w:rsid w:val="00CC461A"/>
    <w:rsid w:val="00D054E3"/>
    <w:rsid w:val="00D118FB"/>
    <w:rsid w:val="00D13ABD"/>
    <w:rsid w:val="00D173EB"/>
    <w:rsid w:val="00D55383"/>
    <w:rsid w:val="00D75F3A"/>
    <w:rsid w:val="00DA61B4"/>
    <w:rsid w:val="00DC3897"/>
    <w:rsid w:val="00DC405C"/>
    <w:rsid w:val="00DC6D7E"/>
    <w:rsid w:val="00DE7E2C"/>
    <w:rsid w:val="00DF2B03"/>
    <w:rsid w:val="00DF423F"/>
    <w:rsid w:val="00E54987"/>
    <w:rsid w:val="00E90126"/>
    <w:rsid w:val="00F22050"/>
    <w:rsid w:val="00F57431"/>
    <w:rsid w:val="00FF142E"/>
    <w:rsid w:val="00FF55A6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7B39A4-0B77-44EE-8CC4-AF60DD0F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29D"/>
  </w:style>
  <w:style w:type="paragraph" w:styleId="Footer">
    <w:name w:val="footer"/>
    <w:basedOn w:val="Normal"/>
    <w:link w:val="FooterChar"/>
    <w:uiPriority w:val="99"/>
    <w:unhideWhenUsed/>
    <w:rsid w:val="003E2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29D"/>
  </w:style>
  <w:style w:type="paragraph" w:styleId="BalloonText">
    <w:name w:val="Balloon Text"/>
    <w:basedOn w:val="Normal"/>
    <w:link w:val="BalloonTextChar"/>
    <w:uiPriority w:val="99"/>
    <w:semiHidden/>
    <w:unhideWhenUsed/>
    <w:rsid w:val="003E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229D"/>
    <w:rPr>
      <w:rFonts w:ascii="Tahoma" w:hAnsi="Tahoma" w:cs="Tahoma"/>
      <w:sz w:val="16"/>
      <w:szCs w:val="16"/>
    </w:rPr>
  </w:style>
  <w:style w:type="paragraph" w:customStyle="1" w:styleId="ExperimentalText">
    <w:name w:val="Experimental Text"/>
    <w:basedOn w:val="Normal"/>
    <w:link w:val="ExperimentalTextChar"/>
    <w:rsid w:val="00116F2B"/>
    <w:pPr>
      <w:spacing w:after="0" w:line="48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ExperimentalTextChar">
    <w:name w:val="Experimental Text Char"/>
    <w:link w:val="ExperimentalText"/>
    <w:rsid w:val="00116F2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31531"/>
    <w:pPr>
      <w:ind w:left="720"/>
      <w:contextualSpacing/>
    </w:pPr>
    <w:rPr>
      <w:rFonts w:eastAsia="SimSun" w:cs="Cordia New"/>
      <w:szCs w:val="28"/>
      <w:lang w:eastAsia="zh-CN" w:bidi="th-TH"/>
    </w:rPr>
  </w:style>
  <w:style w:type="paragraph" w:customStyle="1" w:styleId="TableHead">
    <w:name w:val="TableHead"/>
    <w:basedOn w:val="Normal"/>
    <w:rsid w:val="00631531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spacing w:after="0" w:line="190" w:lineRule="exact"/>
      <w:jc w:val="both"/>
    </w:pPr>
    <w:rPr>
      <w:rFonts w:ascii="Arial" w:eastAsia="MS Mincho" w:hAnsi="Arial"/>
      <w:sz w:val="16"/>
      <w:szCs w:val="14"/>
      <w:lang w:val="en-GB" w:eastAsia="ja-JP"/>
    </w:rPr>
  </w:style>
  <w:style w:type="paragraph" w:customStyle="1" w:styleId="TableBody">
    <w:name w:val="TableBody"/>
    <w:basedOn w:val="TableHead"/>
    <w:rsid w:val="00631531"/>
  </w:style>
  <w:style w:type="paragraph" w:customStyle="1" w:styleId="Legend">
    <w:name w:val="Legend"/>
    <w:basedOn w:val="Normal"/>
    <w:rsid w:val="00631531"/>
    <w:pPr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D75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75F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5F3A"/>
  </w:style>
  <w:style w:type="character" w:styleId="FootnoteReference">
    <w:name w:val="footnote reference"/>
    <w:uiPriority w:val="99"/>
    <w:semiHidden/>
    <w:unhideWhenUsed/>
    <w:rsid w:val="00D75F3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5F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5F3A"/>
  </w:style>
  <w:style w:type="character" w:styleId="EndnoteReference">
    <w:name w:val="endnote reference"/>
    <w:uiPriority w:val="99"/>
    <w:semiHidden/>
    <w:unhideWhenUsed/>
    <w:rsid w:val="00D75F3A"/>
    <w:rPr>
      <w:vertAlign w:val="superscript"/>
    </w:rPr>
  </w:style>
  <w:style w:type="paragraph" w:customStyle="1" w:styleId="Default">
    <w:name w:val="Default"/>
    <w:rsid w:val="00DA61B4"/>
    <w:pPr>
      <w:autoSpaceDE w:val="0"/>
      <w:autoSpaceDN w:val="0"/>
      <w:adjustRightInd w:val="0"/>
    </w:pPr>
    <w:rPr>
      <w:rFonts w:eastAsia="SimSun" w:cs="Calibri"/>
      <w:color w:val="000000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emf"/><Relationship Id="rId1" Type="http://schemas.openxmlformats.org/officeDocument/2006/relationships/image" Target="media/image3.jpeg"/><Relationship Id="rId5" Type="http://schemas.openxmlformats.org/officeDocument/2006/relationships/oleObject" Target="embeddings/oleObject3.bin"/><Relationship Id="rId4" Type="http://schemas.openxmlformats.org/officeDocument/2006/relationships/oleObject" Target="embeddings/oleObject2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lliome\Desktop\NEWOCTOBER13\QUA_Template_Perspecti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6AD0F-CA4E-46C4-B782-32A221BA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QUA_Template_Perspective</Template>
  <TotalTime>0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intelliome</dc:creator>
  <cp:keywords/>
  <cp:lastModifiedBy>intelliome</cp:lastModifiedBy>
  <cp:revision>2</cp:revision>
  <dcterms:created xsi:type="dcterms:W3CDTF">2013-12-02T17:32:00Z</dcterms:created>
  <dcterms:modified xsi:type="dcterms:W3CDTF">2013-12-02T17:32:00Z</dcterms:modified>
</cp:coreProperties>
</file>